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C269" w14:textId="1715FD4F" w:rsidR="009D301A" w:rsidRPr="00D46430" w:rsidRDefault="009D301A" w:rsidP="0086221C">
      <w:pPr>
        <w:pStyle w:val="Overskrift1"/>
      </w:pPr>
      <w:r w:rsidRPr="0086221C">
        <w:t>Forslag</w:t>
      </w:r>
      <w:r w:rsidRPr="00D46430">
        <w:t xml:space="preserve"> til ny postlov - </w:t>
      </w:r>
      <w:r w:rsidR="00E1417D">
        <w:t>h</w:t>
      </w:r>
      <w:r w:rsidRPr="00D46430">
        <w:t>øringssvar fra Fagforbundet</w:t>
      </w:r>
    </w:p>
    <w:p w14:paraId="4051D7DD" w14:textId="77777777" w:rsidR="009D301A" w:rsidRPr="00D46430" w:rsidRDefault="009D301A" w:rsidP="0086221C">
      <w:pPr>
        <w:pStyle w:val="Overskrift2"/>
      </w:pPr>
      <w:r w:rsidRPr="0086221C">
        <w:t>Innledning</w:t>
      </w:r>
    </w:p>
    <w:p w14:paraId="1ED30916" w14:textId="77777777" w:rsidR="009D301A" w:rsidRPr="00D46430" w:rsidRDefault="009D301A" w:rsidP="00D46430">
      <w:pPr>
        <w:pStyle w:val="Brdtekst"/>
      </w:pPr>
      <w:r w:rsidRPr="00D46430">
        <w:t xml:space="preserve">Fagforbundet viser til samferdselsdepartementets forslag til ny postlov, med høringsfrist 20. januar 2026, og gir her våre innspill til forslaget. </w:t>
      </w:r>
    </w:p>
    <w:p w14:paraId="21106118" w14:textId="77777777" w:rsidR="009D301A" w:rsidRPr="00D46430" w:rsidRDefault="009D301A" w:rsidP="00D46430">
      <w:pPr>
        <w:pStyle w:val="Brdtekst"/>
      </w:pPr>
      <w:r w:rsidRPr="00D46430">
        <w:t xml:space="preserve">Fagforbundet støtter intensjonen om å tilpasse posttjenestene til samfunnsutviklingen og anerkjenner behovet for redusert ombæringsfrekvens. Samtidig er vi sterkt kritisk til at regjeringen her kun vurderer det framtidige behovet for brevomdeling og i liten grad ser postnettverket som den grunnleggende nasjonale infrastrukturen det er. </w:t>
      </w:r>
    </w:p>
    <w:p w14:paraId="0C698FDE" w14:textId="77777777" w:rsidR="009D301A" w:rsidRPr="00D46430" w:rsidRDefault="009D301A" w:rsidP="00D46430">
      <w:pPr>
        <w:pStyle w:val="Brdtekst"/>
      </w:pPr>
      <w:r w:rsidRPr="00D46430">
        <w:t xml:space="preserve">Postbudnettverket er den eneste landsdekkende fysisk kanalen hjem til folk i stor skala. Dette gir muligheter til å løse sentrale beredskapsoppgaver. I tillegg kan stat og kommuner, på en samfunnsøkonomisk lønnsom måte, avlastes for demografiutfordringene og sikres en effektiv kanal til de med lav digital kompetanse. </w:t>
      </w:r>
    </w:p>
    <w:p w14:paraId="48C0E953" w14:textId="77777777" w:rsidR="009D301A" w:rsidRPr="00D46430" w:rsidRDefault="009D301A" w:rsidP="00D46430">
      <w:pPr>
        <w:pStyle w:val="Brdtekst"/>
      </w:pPr>
      <w:r w:rsidRPr="00D46430">
        <w:t xml:space="preserve">Ved å inkludere dørterskeltjenesten som del av Postens neste omstilling, kan kostnadene reduseres, samtidig som man skaper </w:t>
      </w:r>
      <w:proofErr w:type="spellStart"/>
      <w:r w:rsidRPr="00D46430">
        <w:t>samfunnsnytte</w:t>
      </w:r>
      <w:proofErr w:type="spellEnd"/>
      <w:r w:rsidRPr="00D46430">
        <w:t xml:space="preserve"> på noen av de største utfordringene landet står overfor. </w:t>
      </w:r>
    </w:p>
    <w:p w14:paraId="2BC3FF67" w14:textId="77777777" w:rsidR="009D301A" w:rsidRPr="00D46430" w:rsidRDefault="009D301A" w:rsidP="00D46430">
      <w:pPr>
        <w:pStyle w:val="Brdtekst"/>
      </w:pPr>
      <w:r w:rsidRPr="00D46430">
        <w:t xml:space="preserve">Uten dørterskeltjenesten som avbøtende tiltak, vil lovforslaget medføre den største nedbyggingen av postbudnettverket i historien. Det vil være svært ødeleggende i en tid der hele samfunnet arbeider med å finne framtidige løsninger både på beredskapsutfordringer og på hvordan vi skal håndtere en kraftig vekst i den eldre delen av befolkningen. </w:t>
      </w:r>
    </w:p>
    <w:p w14:paraId="75DB4E5B" w14:textId="199E8346" w:rsidR="009D301A" w:rsidRDefault="009D301A" w:rsidP="00D04BCA">
      <w:pPr>
        <w:pStyle w:val="Brdtekst"/>
      </w:pPr>
      <w:r w:rsidRPr="00D46430">
        <w:t xml:space="preserve">Fagforbundet foreslår en nasjonal innføring av dørterskeltjenesten, med evaluering etter tre år. Dette gir myndighetene tid til å vurdere nytteeffekten og verdien av en fysisk distribusjonskanal hjem til folk, i en storskala krise eller i verste fall krig. Dersom dørterskeltjenesten inkluderes som en del av omstillingen, vil det fortsatt være betydelige økonomiske reformeffekter for staten, samtidig som det sendes et tydelig signal om hvordan man effektivt og på tvers av sektorer kan løse framtidens utfordringer. Alternativet er et nettverk så redusert at mulighetene til å løse sentrale beredskapsoppgaver og avlaste kommunene går tapt. </w:t>
      </w:r>
    </w:p>
    <w:p w14:paraId="61EA89F7" w14:textId="77777777" w:rsidR="00E256D1" w:rsidRPr="00D46430" w:rsidRDefault="00E256D1" w:rsidP="00D04BCA">
      <w:pPr>
        <w:pStyle w:val="Brdtekst"/>
      </w:pPr>
    </w:p>
    <w:p w14:paraId="7959F2F7" w14:textId="77777777" w:rsidR="009D301A" w:rsidRPr="00D46430" w:rsidRDefault="009D301A" w:rsidP="00D04BCA">
      <w:pPr>
        <w:pStyle w:val="Overskrift2"/>
      </w:pPr>
      <w:r w:rsidRPr="00D46430">
        <w:t>Støtte til omlegging av postombæringen</w:t>
      </w:r>
    </w:p>
    <w:p w14:paraId="0ACADBF4" w14:textId="77777777" w:rsidR="009D301A" w:rsidRPr="00D46430" w:rsidRDefault="009D301A" w:rsidP="00D46430">
      <w:pPr>
        <w:pStyle w:val="Brdtekst"/>
      </w:pPr>
      <w:r w:rsidRPr="00D46430">
        <w:t xml:space="preserve">Fallende brevvolum gjør det naturlig å vurdere </w:t>
      </w:r>
      <w:proofErr w:type="spellStart"/>
      <w:r w:rsidRPr="00D46430">
        <w:t>samfunnsnytte</w:t>
      </w:r>
      <w:proofErr w:type="spellEnd"/>
      <w:r w:rsidRPr="00D46430">
        <w:t xml:space="preserve"> opp mot kostnader. Fagforbundet støtter forslaget om én ukentlig postombæring, i tråd med digitaliseringen i samfunnet og endrede kommunikasjonsvaner. Samtidig må de med redusert mobilitet og de flere enn 600 000 med lav digital kompetanse også ivaretas. Retten til hjemlevering av post må opprettholdes, og det må finnes alternativer for dem som har behov for hyppigere postlevering.</w:t>
      </w:r>
    </w:p>
    <w:p w14:paraId="2364DA9C" w14:textId="77777777" w:rsidR="009D301A" w:rsidRPr="00D46430" w:rsidRDefault="009D301A" w:rsidP="00D46430">
      <w:pPr>
        <w:pStyle w:val="Brdtekst"/>
      </w:pPr>
      <w:r w:rsidRPr="00D46430">
        <w:lastRenderedPageBreak/>
        <w:t>Vi støtter også forslaget om avislevering minst tre dager i uken, spesielt fordi lokalavisene spiller en viktig rolle for ytringsfrihet og informasjonstilgang.</w:t>
      </w:r>
    </w:p>
    <w:p w14:paraId="6F236AA3" w14:textId="77777777" w:rsidR="009D301A" w:rsidRPr="00D46430" w:rsidRDefault="009D301A" w:rsidP="00D46430">
      <w:pPr>
        <w:pStyle w:val="Brdtekst"/>
      </w:pPr>
    </w:p>
    <w:p w14:paraId="3CBED27F" w14:textId="77777777" w:rsidR="009D301A" w:rsidRPr="00D46430" w:rsidRDefault="009D301A" w:rsidP="00920738">
      <w:pPr>
        <w:pStyle w:val="Overskrift2"/>
      </w:pPr>
      <w:r w:rsidRPr="00D46430">
        <w:t>Kritikk av manglende etablering av dørterskeltjenesten</w:t>
      </w:r>
    </w:p>
    <w:p w14:paraId="7F9E1F89" w14:textId="77777777" w:rsidR="009D301A" w:rsidRPr="00D46430" w:rsidRDefault="009D301A" w:rsidP="00D46430">
      <w:pPr>
        <w:pStyle w:val="Brdtekst"/>
      </w:pPr>
      <w:r w:rsidRPr="00D46430">
        <w:t>Fagforbundet er svært skuffet over at regjeringen ikke inkluderer dørterskeltjenesten i omleggingen av Posten. Tjenesten er utviklet og testet i samarbeid mellom Posten, KS og ni kommuner, med svært gode resultater. Tjenesten innebærer at postbudet ukentlig kan levere post og viktig informasjon fra kommunen og sentrale myndigheter direkte, på døren, til eldre og andre med lav digital kompetanse.</w:t>
      </w:r>
    </w:p>
    <w:p w14:paraId="702CBCF5" w14:textId="77777777" w:rsidR="009D301A" w:rsidRPr="00D46430" w:rsidRDefault="009D301A" w:rsidP="00920738">
      <w:pPr>
        <w:pStyle w:val="Overskrift3"/>
      </w:pPr>
      <w:r w:rsidRPr="00D46430">
        <w:t xml:space="preserve">Dørterskeltjenesten kan: </w:t>
      </w:r>
    </w:p>
    <w:p w14:paraId="7F59FC4F" w14:textId="77777777" w:rsidR="009D301A" w:rsidRPr="00D46430" w:rsidRDefault="009D301A" w:rsidP="00D20D9D">
      <w:pPr>
        <w:pStyle w:val="Brdtekst"/>
        <w:numPr>
          <w:ilvl w:val="0"/>
          <w:numId w:val="6"/>
        </w:numPr>
        <w:spacing w:after="0"/>
        <w:ind w:left="1145" w:hanging="357"/>
      </w:pPr>
      <w:r w:rsidRPr="00D46430">
        <w:t>styrke samfunnssikkerheten ved å opprettholde et landsdekkende fysisk nettverk for formidling av informasjon, varer og andre tjenester i krisesituasjoner,</w:t>
      </w:r>
    </w:p>
    <w:p w14:paraId="3A3165E6" w14:textId="77777777" w:rsidR="009D301A" w:rsidRPr="00D46430" w:rsidRDefault="009D301A" w:rsidP="00D20D9D">
      <w:pPr>
        <w:pStyle w:val="Brdtekst"/>
        <w:numPr>
          <w:ilvl w:val="0"/>
          <w:numId w:val="6"/>
        </w:numPr>
        <w:spacing w:after="0"/>
        <w:ind w:left="1145" w:hanging="357"/>
      </w:pPr>
      <w:r w:rsidRPr="00D46430">
        <w:t>engasjere eldre til deltakelse i aktiviteter i lokalsamfunnet og i frivilligheten – noe som bidrar til trygghet og bedre livskvalitet for målgruppen,</w:t>
      </w:r>
    </w:p>
    <w:p w14:paraId="141F047F" w14:textId="77777777" w:rsidR="009D301A" w:rsidRPr="00D46430" w:rsidRDefault="009D301A" w:rsidP="00D20D9D">
      <w:pPr>
        <w:pStyle w:val="Brdtekst"/>
        <w:numPr>
          <w:ilvl w:val="0"/>
          <w:numId w:val="6"/>
        </w:numPr>
        <w:spacing w:after="0"/>
        <w:ind w:left="1145" w:hanging="357"/>
      </w:pPr>
      <w:r w:rsidRPr="00D46430">
        <w:t>bidra til inkludering og likebehandling av de over 600 000 innbyggerne som har lav digital kompetanse,</w:t>
      </w:r>
    </w:p>
    <w:p w14:paraId="04FC2ABF" w14:textId="77777777" w:rsidR="009D301A" w:rsidRPr="00D46430" w:rsidRDefault="009D301A" w:rsidP="00D20D9D">
      <w:pPr>
        <w:pStyle w:val="Brdtekst"/>
        <w:numPr>
          <w:ilvl w:val="0"/>
          <w:numId w:val="6"/>
        </w:numPr>
        <w:spacing w:after="0"/>
        <w:ind w:left="1145" w:hanging="357"/>
      </w:pPr>
      <w:r w:rsidRPr="00D46430">
        <w:t>avlaste kommunene gjennom ukentlig kontakt med sårbare grupper, og dermed bidra til at flere kan bo hjemme lenger,</w:t>
      </w:r>
    </w:p>
    <w:p w14:paraId="5900941D" w14:textId="77777777" w:rsidR="009D301A" w:rsidRPr="00D46430" w:rsidRDefault="009D301A" w:rsidP="00D20D9D">
      <w:pPr>
        <w:pStyle w:val="Brdtekst"/>
        <w:numPr>
          <w:ilvl w:val="0"/>
          <w:numId w:val="6"/>
        </w:numPr>
        <w:spacing w:after="0"/>
        <w:ind w:left="1145" w:hanging="357"/>
      </w:pPr>
      <w:r w:rsidRPr="00D46430">
        <w:t>bevare de postansattes unike kompetanse og gi dem nye, verdiskapende og samfunnsnyttige oppgaver uten økte kostnader.</w:t>
      </w:r>
    </w:p>
    <w:p w14:paraId="2CB806A6" w14:textId="77777777" w:rsidR="00D20D9D" w:rsidRDefault="00D20D9D" w:rsidP="00D46430">
      <w:pPr>
        <w:pStyle w:val="Brdtekst"/>
      </w:pPr>
    </w:p>
    <w:p w14:paraId="063EF541" w14:textId="6CCDC2D3" w:rsidR="009D301A" w:rsidRPr="00D46430" w:rsidRDefault="009D301A" w:rsidP="00D46430">
      <w:pPr>
        <w:pStyle w:val="Brdtekst"/>
      </w:pPr>
      <w:r w:rsidRPr="00D46430">
        <w:t>Ved å utelukke dørterskeltjenesten, initierer samferdselsdepartementet en irreversibel nedbygging av postnettverket og tap av beredskapskapasitet. En slik svekkelse av kritisk infrastruktur kan Fagforbundet ikke støtte.</w:t>
      </w:r>
    </w:p>
    <w:p w14:paraId="3853747D" w14:textId="77777777" w:rsidR="009D301A" w:rsidRPr="00D46430" w:rsidRDefault="009D301A" w:rsidP="00D46430">
      <w:pPr>
        <w:pStyle w:val="Brdtekst"/>
      </w:pPr>
    </w:p>
    <w:p w14:paraId="74A8A9E3" w14:textId="77777777" w:rsidR="009D301A" w:rsidRPr="00D46430" w:rsidRDefault="009D301A" w:rsidP="00585A48">
      <w:pPr>
        <w:pStyle w:val="Overskrift2"/>
      </w:pPr>
      <w:r w:rsidRPr="00D46430">
        <w:t>Lovforslaget bygger på feil premisser</w:t>
      </w:r>
    </w:p>
    <w:p w14:paraId="276F749D" w14:textId="77777777" w:rsidR="009D301A" w:rsidRPr="00D46430" w:rsidRDefault="009D301A" w:rsidP="00D46430">
      <w:pPr>
        <w:pStyle w:val="Brdtekst"/>
      </w:pPr>
      <w:r w:rsidRPr="00D46430">
        <w:t>Samferdselsdepartementet hevder at dørterskeltjenesten er en helsefaglig tjeneste, ikke en posttjeneste, og heller ikke kan anses som et supplement til posttjenestene. Derfor har de ikke vurdert dørterskeltjenesten videre. Dette er en feiloppfatning og feilkategorisering av tjenesten.</w:t>
      </w:r>
    </w:p>
    <w:p w14:paraId="28163F32" w14:textId="77777777" w:rsidR="009D301A" w:rsidRPr="00D46430" w:rsidRDefault="009D301A" w:rsidP="00D46430">
      <w:pPr>
        <w:pStyle w:val="Brdtekst"/>
      </w:pPr>
      <w:r w:rsidRPr="00D46430">
        <w:t xml:space="preserve">Dørterskeltjenesten er </w:t>
      </w:r>
      <w:proofErr w:type="gramStart"/>
      <w:r w:rsidRPr="00D46430">
        <w:t>helintegrert</w:t>
      </w:r>
      <w:proofErr w:type="gramEnd"/>
      <w:r w:rsidRPr="00D46430">
        <w:t xml:space="preserve"> i de ordinære postbudrutene. Det er en kommunikasjonstjeneste på lik linje med andre tjenester fra Posten. Den eneste forskjellen er at leveringspunktet flyttes fra postkassen til dørterskelen, med en personlig overlevering. Tjenesten er en effektiv kommunikasjonskanal, hvor budskapet faktisk blir lest, viser evalueringer fra pilotkommunene. Samtidig er den en effektiv kanal for inkludering av personer med lav digital kompetanse. I tillegg har den altså positive helsemessige effekter, fordi folk </w:t>
      </w:r>
      <w:r w:rsidRPr="00D46430">
        <w:lastRenderedPageBreak/>
        <w:t xml:space="preserve">aktiviseres mer i lokalmiljøet, slik at omsorgsbehov blir utsatt i tid. Tjenesten utløser med andre ord ny og verdifull </w:t>
      </w:r>
      <w:proofErr w:type="spellStart"/>
      <w:r w:rsidRPr="00D46430">
        <w:t>samfunnsnytte</w:t>
      </w:r>
      <w:proofErr w:type="spellEnd"/>
      <w:r w:rsidRPr="00D46430">
        <w:t>.</w:t>
      </w:r>
    </w:p>
    <w:p w14:paraId="5C16F712" w14:textId="77777777" w:rsidR="009D301A" w:rsidRPr="00D46430" w:rsidRDefault="009D301A" w:rsidP="00D46430">
      <w:pPr>
        <w:pStyle w:val="Brdtekst"/>
      </w:pPr>
      <w:r w:rsidRPr="00D46430">
        <w:t xml:space="preserve">Påstanden om at en omlegging til brevomdeling én dag i uken ikke vil ha beredskapskonsekvenser mener Fagforbundet er feil. Beredskap handler om evnen til å håndtere avvik fra normalen ved en krise. Da er størrelse og fleksibilitet sentralt. Dersom lovforslaget blir vedtatt slik det foreligger, er konsekvensen at om lag 60 % av postbudene i Norge sies opp, og vi sitter igjen med et rent fredstidsnettverk. Denne risikoen er det avgjørende at beslutningstakerne forstår. </w:t>
      </w:r>
    </w:p>
    <w:p w14:paraId="4BB81138" w14:textId="77777777" w:rsidR="009D301A" w:rsidRDefault="009D301A" w:rsidP="00D46430">
      <w:pPr>
        <w:pStyle w:val="Brdtekst"/>
      </w:pPr>
      <w:r w:rsidRPr="00D46430">
        <w:t>Hele beredskapsfeltet i Norge er nå i støpeskjeen, og formen det får er usikker, men sannsynligvis blir en fysisk kanal hjem til folk svært viktig. En rekke sentrale beredskapsaktører peker på dette som en klar styrking av dagens planverk. Det vil være en stor og ikke-reverserbar feil å fjerne denne beredskapskapasiteten før beredskapsroller og       -funksjoner er endelig utredet og etablert. Dørterskeltjenesten vil være samfunnsøkonomisk lønnsom i fredstid og bidrar samtidig til at postbudnettverket fortsatt har nødvendig beredskapsmessig størrelse og fleksibilitet, i en krise- eller krigssituasjon.</w:t>
      </w:r>
    </w:p>
    <w:p w14:paraId="48DDA235" w14:textId="77777777" w:rsidR="00E11769" w:rsidRPr="00D46430" w:rsidRDefault="00E11769" w:rsidP="00D46430">
      <w:pPr>
        <w:pStyle w:val="Brdtekst"/>
      </w:pPr>
    </w:p>
    <w:p w14:paraId="1EF248AE" w14:textId="77777777" w:rsidR="009D301A" w:rsidRPr="00D46430" w:rsidRDefault="009D301A" w:rsidP="00585A48">
      <w:pPr>
        <w:pStyle w:val="Overskrift2"/>
      </w:pPr>
      <w:r w:rsidRPr="00D46430">
        <w:t xml:space="preserve">Samfunnsøkonomisk og </w:t>
      </w:r>
      <w:proofErr w:type="spellStart"/>
      <w:r w:rsidRPr="00D46430">
        <w:t>velferdspolitisk</w:t>
      </w:r>
      <w:proofErr w:type="spellEnd"/>
      <w:r w:rsidRPr="00D46430">
        <w:t xml:space="preserve"> perspektiv</w:t>
      </w:r>
    </w:p>
    <w:p w14:paraId="4FDB0ADC" w14:textId="77777777" w:rsidR="009D301A" w:rsidRPr="00D46430" w:rsidRDefault="009D301A" w:rsidP="00D46430">
      <w:pPr>
        <w:pStyle w:val="Brdtekst"/>
      </w:pPr>
      <w:r w:rsidRPr="00D46430">
        <w:t xml:space="preserve">Dørterskeltjenesten er et prakteksempel på effektiv ressursbruk på tvers av sektorer. Den gir trygghet, sosial kontakt og tilgang til informasjon – og kan bidra til å redusere ensomhet og forebygge svindel. I tillegg kan den gi økonomiske besparelser ved en reduksjon av kommunenes behov for hjemmebesøk og oppfølging. </w:t>
      </w:r>
    </w:p>
    <w:p w14:paraId="213C76FC" w14:textId="77777777" w:rsidR="009D301A" w:rsidRPr="00D46430" w:rsidRDefault="009D301A" w:rsidP="00D46430">
      <w:pPr>
        <w:pStyle w:val="Brdtekst"/>
      </w:pPr>
      <w:r w:rsidRPr="00D46430">
        <w:t xml:space="preserve">Det er ingen juridiske hinder for å innføre dørterskeltjenesten som en fullskala, landsdekkende statlig finansiert tjeneste, med evaluering etter tre år. At regjeringen ikke benytter anledningen til å avklare mulighetene i en tjeneste med lav risiko og </w:t>
      </w:r>
      <w:proofErr w:type="gramStart"/>
      <w:r w:rsidRPr="00D46430">
        <w:t>potensielt</w:t>
      </w:r>
      <w:proofErr w:type="gramEnd"/>
      <w:r w:rsidRPr="00D46430">
        <w:t xml:space="preserve"> svært høy </w:t>
      </w:r>
      <w:proofErr w:type="spellStart"/>
      <w:r w:rsidRPr="00D46430">
        <w:t>samfunnsnytte</w:t>
      </w:r>
      <w:proofErr w:type="spellEnd"/>
      <w:r w:rsidRPr="00D46430">
        <w:t>, men i stedet innstiller på å avvikle ressursene før framtidens løsninger for beredskap og demografiutfordringer er klarlagt, er vanskelig å forstå.</w:t>
      </w:r>
    </w:p>
    <w:p w14:paraId="27AD6BF4" w14:textId="77777777" w:rsidR="009D301A" w:rsidRPr="00D46430" w:rsidRDefault="009D301A" w:rsidP="00D46430">
      <w:pPr>
        <w:pStyle w:val="Brdtekst"/>
      </w:pPr>
      <w:r w:rsidRPr="00D46430">
        <w:t>I sine beskrivelser av fremtidsutsiktene snakker finansdepartementet om hvordan de offentlige inntektene vil reduseres, blant annet som følge av lavere oljeinntekter og mindre skatteinngang, samtidig vil demografiutfordringene drive kostnadene i motsatt retning. Det samme vil enigheten i NATOs toppmøte om nasjonale beredskapstiltak gjøre.</w:t>
      </w:r>
    </w:p>
    <w:p w14:paraId="43133147" w14:textId="77777777" w:rsidR="009D301A" w:rsidRPr="00D46430" w:rsidRDefault="009D301A" w:rsidP="00D46430">
      <w:pPr>
        <w:pStyle w:val="Brdtekst"/>
      </w:pPr>
      <w:r w:rsidRPr="00D46430">
        <w:t xml:space="preserve">Omstilling av Posten, med etablering av dørterskeltjenesten, slår positivt ut på alle disse tre parameterne: Statens betaling for ulønnsomme posttjenester reduseres, og presset på kommuneøkonomien som følge av demografiutfordringer dempes. Oslo </w:t>
      </w:r>
      <w:proofErr w:type="spellStart"/>
      <w:r w:rsidRPr="00D46430">
        <w:t>Economics</w:t>
      </w:r>
      <w:proofErr w:type="spellEnd"/>
      <w:r w:rsidRPr="00D46430">
        <w:t xml:space="preserve"> har beregnet at dørterskeltjenesten allerede første hele driftsår i normaltid vil redusere offentlige kostnader mer enn tjenesten koster. Det langsiktige potensialet er vesentlig høyere. I en </w:t>
      </w:r>
      <w:r w:rsidRPr="00D46430">
        <w:lastRenderedPageBreak/>
        <w:t>krisesituasjon vil tjenesten kunne omstilles til en ren beredskapstjeneste, uten vesentlig ekstrakostnader.</w:t>
      </w:r>
    </w:p>
    <w:p w14:paraId="542672C3" w14:textId="6A75BB2D" w:rsidR="009D301A" w:rsidRPr="00D46430" w:rsidRDefault="009D301A" w:rsidP="00D46430">
      <w:pPr>
        <w:pStyle w:val="Brdtekst"/>
      </w:pPr>
      <w:r w:rsidRPr="00D46430">
        <w:t xml:space="preserve">Vi minner i denne sammenheng om at to uker inn i koronapandemien hadde Posten, med dagens bemanning og struktur, i samarbeid med Coop, organisert et matdistribusjonsnett med kapasitet til å dekke 92 </w:t>
      </w:r>
      <w:r w:rsidR="00942E3C">
        <w:t>prosent</w:t>
      </w:r>
      <w:r w:rsidRPr="00D46430">
        <w:t xml:space="preserve"> av Norges befolkning. Det er denne kunnskapen, kompetansen og kapasiteten som lovforslaget vil avvikle. Dermed blir det ekstra viktig å etablere dørterskeltjenesten.</w:t>
      </w:r>
    </w:p>
    <w:p w14:paraId="3D940CEE" w14:textId="77777777" w:rsidR="009D301A" w:rsidRDefault="009D301A" w:rsidP="00D46430">
      <w:pPr>
        <w:pStyle w:val="Brdtekst"/>
      </w:pPr>
      <w:r w:rsidRPr="00D46430">
        <w:t xml:space="preserve">Fagforbundet ønsker en landsdekkende tjeneste med likt innhold for alle i definert(e) målgruppe(r), uansett hvor de bor. En løsning der 357 kommuner, hver for seg, skal definere tjenestens innhold og omfang, </w:t>
      </w:r>
      <w:proofErr w:type="spellStart"/>
      <w:r w:rsidRPr="00D46430">
        <w:t>anbudsutsette</w:t>
      </w:r>
      <w:proofErr w:type="spellEnd"/>
      <w:r w:rsidRPr="00D46430">
        <w:t xml:space="preserve"> eller sette opp egen organisasjon til å utføre, evaluere og korrigere tjenesten, vil føre til unødvendig byråkrati. Dette er ikke et svar på målsettingen om best mulig bruk av samfunnet ressurser – verken i fred, krise eller krig.</w:t>
      </w:r>
    </w:p>
    <w:p w14:paraId="3D0E7076" w14:textId="77777777" w:rsidR="00E11769" w:rsidRPr="00D46430" w:rsidRDefault="00E11769" w:rsidP="00D46430">
      <w:pPr>
        <w:pStyle w:val="Brdtekst"/>
      </w:pPr>
    </w:p>
    <w:p w14:paraId="73C0E518" w14:textId="77777777" w:rsidR="009D301A" w:rsidRPr="00D46430" w:rsidRDefault="009D301A" w:rsidP="00585A48">
      <w:pPr>
        <w:pStyle w:val="Overskrift2"/>
      </w:pPr>
      <w:r w:rsidRPr="00D46430">
        <w:t xml:space="preserve">Beredskaps- og </w:t>
      </w:r>
      <w:proofErr w:type="spellStart"/>
      <w:r w:rsidRPr="00D46430">
        <w:t>distriktsdimensjon</w:t>
      </w:r>
      <w:proofErr w:type="spellEnd"/>
    </w:p>
    <w:p w14:paraId="4A21B35E" w14:textId="77777777" w:rsidR="009D301A" w:rsidRPr="00D46430" w:rsidRDefault="009D301A" w:rsidP="00D46430">
      <w:pPr>
        <w:pStyle w:val="Brdtekst"/>
      </w:pPr>
      <w:r w:rsidRPr="00D46430">
        <w:t xml:space="preserve">I en tid med økende sikkerhetspolitiske og samfunnsmessige sårbarheter, fra hybride trusler og desinformasjon til bortfall av kritisk infrastruktur, representerer Posten et unikt nasjonalt beredskapsinstrument. Posten har et landsdekkende fysisk distribusjonsnett, høy tillit i befolkningen, lokalkunnskap, </w:t>
      </w:r>
      <w:proofErr w:type="gramStart"/>
      <w:r w:rsidRPr="00D46430">
        <w:t>robust</w:t>
      </w:r>
      <w:proofErr w:type="gramEnd"/>
      <w:r w:rsidRPr="00D46430">
        <w:t xml:space="preserve"> </w:t>
      </w:r>
      <w:proofErr w:type="spellStart"/>
      <w:r w:rsidRPr="00D46430">
        <w:t>logistikkompetanse</w:t>
      </w:r>
      <w:proofErr w:type="spellEnd"/>
      <w:r w:rsidRPr="00D46430">
        <w:t xml:space="preserve"> og statlig eierskap. I en krise kan Posten derfor sikre informasjonsformidling, kritiske leveranser og opprettholdelse av samfunnets basale funksjoner, når digitale og kommersielle systemer svikter.</w:t>
      </w:r>
    </w:p>
    <w:p w14:paraId="09EAFB7D" w14:textId="77777777" w:rsidR="009D301A" w:rsidRPr="00D46430" w:rsidRDefault="009D301A" w:rsidP="00D46430">
      <w:pPr>
        <w:pStyle w:val="Brdtekst"/>
      </w:pPr>
      <w:r w:rsidRPr="00D46430">
        <w:t xml:space="preserve">Posten bør ikke bare betraktes som et post- og logistikkselskap, slik samferdselsdepartementet i stor grad gjør, men som sivil beredskapsinfrastruktur på linje med kraft, </w:t>
      </w:r>
      <w:proofErr w:type="spellStart"/>
      <w:r w:rsidRPr="00D46430">
        <w:t>ekom</w:t>
      </w:r>
      <w:proofErr w:type="spellEnd"/>
      <w:r w:rsidRPr="00D46430">
        <w:t xml:space="preserve"> og transport. Opprettholdelsen av et aktivt distribusjonsnett i fredstid blir dermed ikke bare et spørsmål om service, men også om nasjonal motstandskraft i krise eller krig.</w:t>
      </w:r>
    </w:p>
    <w:p w14:paraId="27ED13F6" w14:textId="0B8C7C2B" w:rsidR="009D301A" w:rsidRPr="00D46430" w:rsidRDefault="009D301A" w:rsidP="00D46430">
      <w:pPr>
        <w:pStyle w:val="Brdtekst"/>
      </w:pPr>
      <w:r w:rsidRPr="00D46430">
        <w:t xml:space="preserve">Erfaringene fra Ukraina, og </w:t>
      </w:r>
      <w:proofErr w:type="spellStart"/>
      <w:r w:rsidRPr="00D46430">
        <w:t>Ukrposthas</w:t>
      </w:r>
      <w:proofErr w:type="spellEnd"/>
      <w:r w:rsidRPr="00D46430">
        <w:t xml:space="preserve"> rolle der, understreker nettopp dette: Når alt annet svikter, blir fysisk infrastruktur og menneskelig tilstedeværelse avgjørende for statens evne til å kommunisere, koordinere og skape tillit og samhold i hele samfunnet.</w:t>
      </w:r>
    </w:p>
    <w:p w14:paraId="665A3863" w14:textId="77777777" w:rsidR="009D301A" w:rsidRPr="00D46430" w:rsidRDefault="009D301A" w:rsidP="00D46430">
      <w:pPr>
        <w:pStyle w:val="Brdtekst"/>
      </w:pPr>
      <w:r w:rsidRPr="00D46430">
        <w:t xml:space="preserve">Norge bør derfor beholde en landsdekkende, tillitsbasert og handlekraftig kanal mellom stat og innbyggere, både i fred, krise og krig, slik samferdselsdepartementet skriver i høringsforslaget, men ikke tar tilstrekkelig hensyn til i sine anbefalinger. </w:t>
      </w:r>
    </w:p>
    <w:p w14:paraId="52C0C038" w14:textId="77777777" w:rsidR="009D301A" w:rsidRPr="00D46430" w:rsidRDefault="009D301A" w:rsidP="00D46430">
      <w:pPr>
        <w:pStyle w:val="Brdtekst"/>
      </w:pPr>
      <w:r w:rsidRPr="00D46430">
        <w:t>For at Posten skal være en reell beredskapsaktør, må nettverket ha en viss størrelse og fleksibilitet, både i infrastruktur, kompetanse og lokalkunnskap. Derfor er etableringen av dørterskeltjenesten avgjørende.</w:t>
      </w:r>
    </w:p>
    <w:p w14:paraId="21F06D69" w14:textId="77777777" w:rsidR="009D301A" w:rsidRPr="00D46430" w:rsidRDefault="009D301A" w:rsidP="00D46430">
      <w:pPr>
        <w:pStyle w:val="Brdtekst"/>
      </w:pPr>
      <w:r w:rsidRPr="00D46430">
        <w:t xml:space="preserve">Hovedregelen for sivilberedskap bør antagelig være at den finansieres gjennom samfunnsøkonomisk lønnsomme oppgaver i fredstid. Oslo </w:t>
      </w:r>
      <w:proofErr w:type="spellStart"/>
      <w:r w:rsidRPr="00D46430">
        <w:t>Economics</w:t>
      </w:r>
      <w:proofErr w:type="spellEnd"/>
      <w:r w:rsidRPr="00D46430">
        <w:t xml:space="preserve"> har vurdert </w:t>
      </w:r>
      <w:r w:rsidRPr="00D46430">
        <w:lastRenderedPageBreak/>
        <w:t xml:space="preserve">dørterskeltjenesten som nettopp dette. Den avlaster spesielt demografiutfordringene. Tjenesten gir Posten ressurser (årsverk, lokasjoner, transportmidler) og fleksibilitet til å fungere som nasjonal beredskapskapasitet, uten økte kostnader gitt at tjenesten etableres som del av Postens kommende omstilling </w:t>
      </w:r>
    </w:p>
    <w:p w14:paraId="27B59BFA" w14:textId="77777777" w:rsidR="009D301A" w:rsidRPr="00D46430" w:rsidRDefault="009D301A" w:rsidP="00D46430">
      <w:pPr>
        <w:pStyle w:val="Brdtekst"/>
      </w:pPr>
      <w:r w:rsidRPr="00D46430">
        <w:t xml:space="preserve">Å avvikle en infrastruktur som postbudnettverket er enkelt, men å bygge det opp igjen er nærmest umulig. Fagforbundet mener at rammene for Postens neste omstilling må vurderes kritisk slik at vi ikke mister muligheten for å beholde en fysisk kanal som kan nå alle. Avvikles storparten av postbudnettverket nå, uten etablering av dørterskeltjenesten, blir beslutningen irreversibel, og en tapt mulighet for stat, kommuner og innbyggere. </w:t>
      </w:r>
    </w:p>
    <w:p w14:paraId="575EEA14" w14:textId="77777777" w:rsidR="009D301A" w:rsidRPr="00D46430" w:rsidRDefault="009D301A" w:rsidP="00D46430">
      <w:pPr>
        <w:pStyle w:val="Brdtekst"/>
      </w:pPr>
      <w:r w:rsidRPr="00D46430">
        <w:t xml:space="preserve">Russlands krigføring har vist at en nasjons motstandskraft handler om mer enn våpen. Statsminister </w:t>
      </w:r>
      <w:proofErr w:type="spellStart"/>
      <w:r w:rsidRPr="00D46430">
        <w:t>Petteri</w:t>
      </w:r>
      <w:proofErr w:type="spellEnd"/>
      <w:r w:rsidRPr="00D46430">
        <w:t xml:space="preserve"> </w:t>
      </w:r>
      <w:proofErr w:type="spellStart"/>
      <w:r w:rsidRPr="00D46430">
        <w:t>Orpo</w:t>
      </w:r>
      <w:proofErr w:type="spellEnd"/>
      <w:r w:rsidRPr="00D46430">
        <w:t xml:space="preserve"> har kalt Finland en «supermakt i beredskap». Nå vil landet skjerpe beredskapen ytterligere.</w:t>
      </w:r>
    </w:p>
    <w:p w14:paraId="6F46E465" w14:textId="77777777" w:rsidR="009D301A" w:rsidRPr="00D46430" w:rsidRDefault="009D301A" w:rsidP="00D46430">
      <w:pPr>
        <w:pStyle w:val="Brdtekst"/>
      </w:pPr>
      <w:r w:rsidRPr="00D46430">
        <w:t>Sentrale aktører i utviklingen av Norges forsvar og beredskap uttrykker at oppbyggingen av vår totalberedskap bare er i startfasen, og behovet for løsninger haster. Da fremstår det som lite gjennomtenkt å avvise det kanskje mest konkrete initiativet som er løftet de siste årene - en fysisk kanal hjem til folk, som vi ser virker i Ukraina.</w:t>
      </w:r>
    </w:p>
    <w:p w14:paraId="6E79CEAA" w14:textId="77777777" w:rsidR="009D301A" w:rsidRPr="00D46430" w:rsidRDefault="009D301A" w:rsidP="00D46430">
      <w:pPr>
        <w:pStyle w:val="Brdtekst"/>
      </w:pPr>
    </w:p>
    <w:p w14:paraId="51FA3403" w14:textId="77777777" w:rsidR="009D301A" w:rsidRPr="00D46430" w:rsidRDefault="009D301A" w:rsidP="00A44364">
      <w:pPr>
        <w:pStyle w:val="Overskrift2"/>
      </w:pPr>
      <w:r w:rsidRPr="00D46430">
        <w:t>Postbudnettverket kan bidra til å realisere forpliktelsene i NATOs artikkel 3</w:t>
      </w:r>
    </w:p>
    <w:p w14:paraId="36DEB45A" w14:textId="77777777" w:rsidR="000C05B7" w:rsidRDefault="009D301A" w:rsidP="00333B02">
      <w:pPr>
        <w:pStyle w:val="Brdtekst"/>
      </w:pPr>
      <w:r w:rsidRPr="00D46430">
        <w:t xml:space="preserve">Å sikre </w:t>
      </w:r>
      <w:proofErr w:type="gramStart"/>
      <w:r w:rsidRPr="00D46430">
        <w:t>robuste</w:t>
      </w:r>
      <w:proofErr w:type="gramEnd"/>
      <w:r w:rsidRPr="00D46430">
        <w:t xml:space="preserve"> kommunikasjons- og transportsystemer er en sentral oppgave i sivil beredskap og en forpliktelse som følger av NATOs syv forventninger til medlemslandene, utledet av artikkel 3. Å bygge videre på eksisterende strukturer sikrer skalerbar beredskap i krise og krig. Etter vårt syn er Posten spesielt egnet som en nasjonal beredskapspartner fordi den er</w:t>
      </w:r>
      <w:r w:rsidR="000C05B7">
        <w:t>:</w:t>
      </w:r>
      <w:r w:rsidR="00A44364">
        <w:t xml:space="preserve"> </w:t>
      </w:r>
    </w:p>
    <w:p w14:paraId="2BDA644E" w14:textId="400FBD51" w:rsidR="009D301A" w:rsidRPr="00D46430" w:rsidRDefault="009D301A" w:rsidP="00625C99">
      <w:pPr>
        <w:pStyle w:val="Brdtekst"/>
        <w:numPr>
          <w:ilvl w:val="0"/>
          <w:numId w:val="7"/>
        </w:numPr>
        <w:spacing w:after="0"/>
        <w:ind w:left="1145" w:hanging="357"/>
      </w:pPr>
      <w:r w:rsidRPr="00D46430">
        <w:t>eneste aktør med et landsdekkende nettverk som når hele befolkningen,</w:t>
      </w:r>
      <w:r w:rsidR="00333B02">
        <w:t xml:space="preserve"> </w:t>
      </w:r>
      <w:r w:rsidRPr="00D46430">
        <w:t>underlagt statlig eierskap og kontroll,</w:t>
      </w:r>
    </w:p>
    <w:p w14:paraId="7446D661" w14:textId="77777777" w:rsidR="009D301A" w:rsidRPr="00D46430" w:rsidRDefault="009D301A" w:rsidP="00625C99">
      <w:pPr>
        <w:pStyle w:val="Brdtekst"/>
        <w:numPr>
          <w:ilvl w:val="0"/>
          <w:numId w:val="7"/>
        </w:numPr>
        <w:spacing w:after="0"/>
        <w:ind w:left="1145" w:hanging="357"/>
      </w:pPr>
      <w:r w:rsidRPr="00D46430">
        <w:t>en virksomhet med erfarne lokale ansatte med høy grad av tillit i befolkningen,</w:t>
      </w:r>
    </w:p>
    <w:p w14:paraId="5C9B4378" w14:textId="77777777" w:rsidR="009D301A" w:rsidRPr="00D46430" w:rsidRDefault="009D301A" w:rsidP="00625C99">
      <w:pPr>
        <w:pStyle w:val="Brdtekst"/>
        <w:numPr>
          <w:ilvl w:val="0"/>
          <w:numId w:val="7"/>
        </w:numPr>
        <w:spacing w:after="0"/>
        <w:ind w:left="1145" w:hanging="357"/>
      </w:pPr>
      <w:r w:rsidRPr="00D46430">
        <w:t xml:space="preserve">en organisasjon med en ledelsesstruktur som muliggjør å samhandle med andre beredskapsaktører på nasjonalt, regionalt og lokalt nivå avhengig av situasjonens omfang, </w:t>
      </w:r>
    </w:p>
    <w:p w14:paraId="4B7832BA" w14:textId="77777777" w:rsidR="009D301A" w:rsidRPr="00D46430" w:rsidRDefault="009D301A" w:rsidP="00625C99">
      <w:pPr>
        <w:pStyle w:val="Brdtekst"/>
        <w:numPr>
          <w:ilvl w:val="0"/>
          <w:numId w:val="7"/>
        </w:numPr>
        <w:spacing w:after="0"/>
        <w:ind w:left="1145" w:hanging="357"/>
      </w:pPr>
      <w:r w:rsidRPr="00D46430">
        <w:t xml:space="preserve">vant til løpende å håndtere avvik som uvær, stengte veier, ras, flom, ødelagte toglinjer, innstilte flyavganger osv. </w:t>
      </w:r>
    </w:p>
    <w:p w14:paraId="5D3EE522" w14:textId="6DFD30E9" w:rsidR="009D301A" w:rsidRPr="00D46430" w:rsidRDefault="009D301A" w:rsidP="000C05B7">
      <w:pPr>
        <w:pStyle w:val="Brdtekst"/>
        <w:numPr>
          <w:ilvl w:val="0"/>
          <w:numId w:val="7"/>
        </w:numPr>
      </w:pPr>
      <w:r w:rsidRPr="00D46430">
        <w:t xml:space="preserve">en selvdrevet organisasjon med kompetanse og kapasitet til å planlegge og løse oppdrag autonomt og i samarbeid med andre.   </w:t>
      </w:r>
      <w:r w:rsidR="00E11769">
        <w:br/>
      </w:r>
    </w:p>
    <w:p w14:paraId="7177E950" w14:textId="77777777" w:rsidR="009D301A" w:rsidRPr="00D46430" w:rsidRDefault="009D301A" w:rsidP="00A552C4">
      <w:pPr>
        <w:pStyle w:val="Overskrift2"/>
      </w:pPr>
      <w:r w:rsidRPr="00D46430">
        <w:t xml:space="preserve">Samferdselsdepartementet foreslår overføring av vide </w:t>
      </w:r>
      <w:proofErr w:type="spellStart"/>
      <w:r w:rsidRPr="00D46430">
        <w:t>fullmaktshjemler</w:t>
      </w:r>
      <w:proofErr w:type="spellEnd"/>
    </w:p>
    <w:p w14:paraId="203E8FE9" w14:textId="77777777" w:rsidR="009D301A" w:rsidRPr="00D46430" w:rsidRDefault="009D301A" w:rsidP="00D46430">
      <w:pPr>
        <w:pStyle w:val="Brdtekst"/>
      </w:pPr>
      <w:r w:rsidRPr="00D46430">
        <w:t xml:space="preserve">Samferdselsdepartementet legger i høringsnotatet opp til en omfattende revisjon av dagens postlov, også ut over det som gjelder endret </w:t>
      </w:r>
      <w:proofErr w:type="spellStart"/>
      <w:r w:rsidRPr="00D46430">
        <w:t>omdelingshyppighet</w:t>
      </w:r>
      <w:proofErr w:type="spellEnd"/>
      <w:r w:rsidRPr="00D46430">
        <w:t xml:space="preserve"> for brevpost. Ifølge </w:t>
      </w:r>
      <w:r w:rsidRPr="00D46430">
        <w:lastRenderedPageBreak/>
        <w:t xml:space="preserve">lovforslaget vil departementet få svært vide </w:t>
      </w:r>
      <w:proofErr w:type="spellStart"/>
      <w:r w:rsidRPr="00D46430">
        <w:t>fullmaktshjemler</w:t>
      </w:r>
      <w:proofErr w:type="spellEnd"/>
      <w:r w:rsidRPr="00D46430">
        <w:t xml:space="preserve"> til å gripe inn i markedet i fremtiden. </w:t>
      </w:r>
    </w:p>
    <w:p w14:paraId="1B239C36" w14:textId="77777777" w:rsidR="009D301A" w:rsidRPr="00D46430" w:rsidRDefault="009D301A" w:rsidP="00D46430">
      <w:pPr>
        <w:pStyle w:val="Brdtekst"/>
      </w:pPr>
      <w:r w:rsidRPr="00D46430">
        <w:t xml:space="preserve">Fagforbundet mener at deler av lovforslaget er mangelfullt utredet og begrunnet. Dette gjelder for eksempel den foreslåtte reguleringen av kommersielle pakketjenester. </w:t>
      </w:r>
    </w:p>
    <w:p w14:paraId="402C90CB" w14:textId="582F7EF7" w:rsidR="009D301A" w:rsidRPr="00D46430" w:rsidRDefault="009D301A" w:rsidP="00D46430">
      <w:pPr>
        <w:pStyle w:val="Brdtekst"/>
      </w:pPr>
      <w:r w:rsidRPr="00D46430">
        <w:t>Fagforbundet viser i den sammenheng til at LO i sitt høringssvar av 13. mars 2025 til Postutvalgets rapport skrev at utvalget «peker ikke på problemer som tilsier inngripende regulering av brev- og pakketjenestene i Norge» og at «anbefalingen på side 97 i utvalgets rapport om videre utredninger om oppsplitting av verdikjeden og tilgangsregulering fremstår derfor for oss som ubegrunnet».</w:t>
      </w:r>
    </w:p>
    <w:p w14:paraId="08BB9909" w14:textId="77777777" w:rsidR="009D301A" w:rsidRPr="00D46430" w:rsidRDefault="009D301A" w:rsidP="00D46430">
      <w:pPr>
        <w:pStyle w:val="Brdtekst"/>
      </w:pPr>
      <w:r w:rsidRPr="00D46430">
        <w:t xml:space="preserve">Fagforbundet kan ikke se at dette har endret seg med nåværende lovforslag. Dette gjelder særlig for pakketjenester, hvor det i høringsnotatet uttales at det er «betydelig konkurranse i B2B- og B2C-segmentet», med ulike pakketjenester tilpasset brukernes ønsker og behov. </w:t>
      </w:r>
    </w:p>
    <w:p w14:paraId="1FEAA738" w14:textId="77777777" w:rsidR="009D301A" w:rsidRPr="00D46430" w:rsidRDefault="009D301A" w:rsidP="00D46430">
      <w:pPr>
        <w:pStyle w:val="Brdtekst"/>
      </w:pPr>
      <w:r w:rsidRPr="00D46430">
        <w:t xml:space="preserve">Fagforbundet mener videre at det er svært betenkelig med de vide </w:t>
      </w:r>
      <w:proofErr w:type="spellStart"/>
      <w:r w:rsidRPr="00D46430">
        <w:t>fullmaktshjemlene</w:t>
      </w:r>
      <w:proofErr w:type="spellEnd"/>
      <w:r w:rsidRPr="00D46430">
        <w:t xml:space="preserve"> som foreslås for samferdselsdepartementet. Forslaget legger blant annet opp til at departementet skal kunne iverksette inngripende tiltak med konsekvenser for både markedsaktørene og deres ansatte. Departementet ser for seg å kunne gjennomføre et «geografisk avgrenset kjøp» av posttjenester, men har ikke redegjort for hvordan en slik geografisk oppsplitting skal kunne gjennomføres i praksis. Departementet har heller ikke diskutert hvilke krav en slik oppsplitting vil stille til integrasjon mellom ulike aktører, eller hvilke konsekvenser det vil kunne ha for virksomhetenes ansatte. </w:t>
      </w:r>
    </w:p>
    <w:p w14:paraId="081DC49F" w14:textId="77777777" w:rsidR="009D301A" w:rsidRPr="00D46430" w:rsidRDefault="009D301A" w:rsidP="00D46430">
      <w:pPr>
        <w:pStyle w:val="Brdtekst"/>
      </w:pPr>
      <w:r w:rsidRPr="00D46430">
        <w:t xml:space="preserve">Fagforbundet mener at tiltak med så vidtrekkende konsekvenser bør løftes til Stortinget og underlegges en grundig behandling i forkant. Fagforbundet mener derfor at departements hjemler bør begrenses sammenlignet med det som vil følge av forslaget.   </w:t>
      </w:r>
    </w:p>
    <w:p w14:paraId="790CC0DB" w14:textId="77777777" w:rsidR="009D301A" w:rsidRPr="00D46430" w:rsidRDefault="009D301A" w:rsidP="00D46430">
      <w:pPr>
        <w:pStyle w:val="Brdtekst"/>
      </w:pPr>
      <w:r w:rsidRPr="00D46430">
        <w:t xml:space="preserve">Fagforbundet stiller seg også spørrende til departementets omtale av en mulig ny «EU Delivery </w:t>
      </w:r>
      <w:proofErr w:type="spellStart"/>
      <w:r w:rsidRPr="00D46430">
        <w:t>Act</w:t>
      </w:r>
      <w:proofErr w:type="spellEnd"/>
      <w:r w:rsidRPr="00D46430">
        <w:t xml:space="preserve">». Etter det Fagforbundet forstår, foreligger det per i dag ikke noe konkret forslag til en slik rettsakt, og de ulike EU-medlemsstatene har ulike syn på hva en slik rettsakt bør inneholde. Fagforbundet har derfor vanskelig for å se hvilket grunnlag departementet har for å uttale at lovforslaget «med all sannsynlighet vil være i tråd med det foreslåtte», til tross for at det per i dag ikke foreligger noe formelt forslag. </w:t>
      </w:r>
    </w:p>
    <w:p w14:paraId="794F7B21" w14:textId="77777777" w:rsidR="009D301A" w:rsidRPr="00D46430" w:rsidRDefault="009D301A" w:rsidP="00D46430">
      <w:pPr>
        <w:pStyle w:val="Brdtekst"/>
      </w:pPr>
      <w:r w:rsidRPr="00D46430">
        <w:t xml:space="preserve">På denne bakgrunn mener Fagforbundet at departements lovforslag i denne omgang bør </w:t>
      </w:r>
      <w:proofErr w:type="gramStart"/>
      <w:r w:rsidRPr="00D46430">
        <w:t>fokusere</w:t>
      </w:r>
      <w:proofErr w:type="gramEnd"/>
      <w:r w:rsidRPr="00D46430">
        <w:t xml:space="preserve"> på endringer som er nødvendige for å tilrettelegge for en omstilling til utlevering av brevpost en dag per uke, eventuelt til postpunkt. </w:t>
      </w:r>
    </w:p>
    <w:p w14:paraId="79339EA4" w14:textId="77777777" w:rsidR="009D301A" w:rsidRPr="00D46430" w:rsidRDefault="009D301A" w:rsidP="00D46430">
      <w:pPr>
        <w:pStyle w:val="Brdtekst"/>
      </w:pPr>
      <w:r w:rsidRPr="00D46430">
        <w:t xml:space="preserve">Når det gjelder øvrige deler av lovforslaget som vi har omtalt her, bør disse etter Fagforbundets syn utredes nærmere og eventuelt fremmes på et senere tidspunkt. Det bør også vurderes å avvente den kommende EU-rettsakten.  </w:t>
      </w:r>
    </w:p>
    <w:p w14:paraId="2FA74C6D" w14:textId="77777777" w:rsidR="009D301A" w:rsidRPr="00D46430" w:rsidRDefault="009D301A" w:rsidP="00D102E0">
      <w:pPr>
        <w:pStyle w:val="Overskrift2"/>
        <w:rPr>
          <w:rStyle w:val="normaltextrun"/>
        </w:rPr>
      </w:pPr>
      <w:r w:rsidRPr="00D46430">
        <w:lastRenderedPageBreak/>
        <w:t>Fagforbundets anbefalinger</w:t>
      </w:r>
    </w:p>
    <w:p w14:paraId="402BBE40" w14:textId="77777777" w:rsidR="009D301A" w:rsidRPr="00D46430" w:rsidRDefault="009D301A" w:rsidP="00D745C4">
      <w:pPr>
        <w:pStyle w:val="Brdtekst"/>
        <w:numPr>
          <w:ilvl w:val="0"/>
          <w:numId w:val="8"/>
        </w:numPr>
        <w:spacing w:after="0"/>
        <w:ind w:left="1145" w:hanging="357"/>
      </w:pPr>
      <w:r w:rsidRPr="00D46430">
        <w:t>Lovforslaget avgrenses til nødvendige endringer for omstilling til utlevering av brevpost en dag per uke, eventuelt til postpunkt.</w:t>
      </w:r>
    </w:p>
    <w:p w14:paraId="692E701E" w14:textId="77777777" w:rsidR="009D301A" w:rsidRPr="00D46430" w:rsidRDefault="009D301A" w:rsidP="00D745C4">
      <w:pPr>
        <w:pStyle w:val="Brdtekst"/>
        <w:numPr>
          <w:ilvl w:val="0"/>
          <w:numId w:val="8"/>
        </w:numPr>
        <w:spacing w:after="0"/>
        <w:ind w:left="1145" w:hanging="357"/>
      </w:pPr>
      <w:r w:rsidRPr="00D46430">
        <w:t>Dørterskeltjenesten etableres som en landsdekkende, statlig finansiert ordning parallelt med omleggingen til én ukentlig brevpostlevering.</w:t>
      </w:r>
    </w:p>
    <w:p w14:paraId="35902B0E" w14:textId="77777777" w:rsidR="009D301A" w:rsidRPr="00D46430" w:rsidRDefault="009D301A" w:rsidP="00D745C4">
      <w:pPr>
        <w:pStyle w:val="Brdtekst"/>
        <w:numPr>
          <w:ilvl w:val="0"/>
          <w:numId w:val="8"/>
        </w:numPr>
        <w:spacing w:after="0"/>
        <w:ind w:left="1145" w:hanging="357"/>
      </w:pPr>
      <w:r w:rsidRPr="00D46430">
        <w:t>Bevaring og videreutvikling av postnettverket som en del av samfunnets beredskapsstruktur.</w:t>
      </w:r>
    </w:p>
    <w:p w14:paraId="76D09119" w14:textId="77777777" w:rsidR="009D301A" w:rsidRPr="00D46430" w:rsidRDefault="009D301A" w:rsidP="00D745C4">
      <w:pPr>
        <w:pStyle w:val="Brdtekst"/>
        <w:numPr>
          <w:ilvl w:val="0"/>
          <w:numId w:val="8"/>
        </w:numPr>
        <w:spacing w:after="0"/>
        <w:ind w:left="1145" w:hanging="357"/>
      </w:pPr>
      <w:r w:rsidRPr="00D46430">
        <w:t>Bruk av postansattes kompetanse til nye samfunnsnyttige oppgaver, i tråd med prinsippet om effektiv ressursbruk.</w:t>
      </w:r>
    </w:p>
    <w:p w14:paraId="3A5B6431" w14:textId="77777777" w:rsidR="009D301A" w:rsidRPr="00D46430" w:rsidRDefault="009D301A" w:rsidP="00D745C4">
      <w:pPr>
        <w:pStyle w:val="Brdtekst"/>
        <w:numPr>
          <w:ilvl w:val="0"/>
          <w:numId w:val="8"/>
        </w:numPr>
        <w:spacing w:after="0"/>
        <w:ind w:left="1145" w:hanging="357"/>
      </w:pPr>
      <w:r w:rsidRPr="00D46430">
        <w:t>Lovfesting av retten til hjemlevering av post, med særlig hensyn til sårbare grupper.</w:t>
      </w:r>
    </w:p>
    <w:p w14:paraId="5F1F8C3B" w14:textId="77777777" w:rsidR="009D301A" w:rsidRPr="00D46430" w:rsidRDefault="009D301A" w:rsidP="00D745C4">
      <w:pPr>
        <w:pStyle w:val="Brdtekst"/>
        <w:numPr>
          <w:ilvl w:val="0"/>
          <w:numId w:val="8"/>
        </w:numPr>
        <w:spacing w:after="0"/>
        <w:ind w:left="1145" w:hanging="357"/>
      </w:pPr>
      <w:r w:rsidRPr="00D46430">
        <w:t>Evaluering av pilotprosjektet med dørterskeltjenesten som grunnlag for nasjonal implementering.</w:t>
      </w:r>
    </w:p>
    <w:p w14:paraId="5853AADE" w14:textId="77777777" w:rsidR="009D301A" w:rsidRPr="00D46430" w:rsidRDefault="009D301A" w:rsidP="00D46430">
      <w:pPr>
        <w:pStyle w:val="Brdtekst"/>
      </w:pPr>
    </w:p>
    <w:p w14:paraId="1CCEF505" w14:textId="77777777" w:rsidR="009D301A" w:rsidRPr="00D46430" w:rsidRDefault="009D301A" w:rsidP="00D745C4">
      <w:pPr>
        <w:pStyle w:val="Overskrift2"/>
      </w:pPr>
      <w:r w:rsidRPr="00D46430">
        <w:t>Avslutning</w:t>
      </w:r>
    </w:p>
    <w:p w14:paraId="4A9A89A5" w14:textId="77777777" w:rsidR="009D301A" w:rsidRPr="00D46430" w:rsidRDefault="009D301A" w:rsidP="00D46430">
      <w:pPr>
        <w:pStyle w:val="Brdtekst"/>
      </w:pPr>
      <w:r w:rsidRPr="00D46430">
        <w:t>Postbudene utgjør et fysisk beredskapsnett i hele landet. I en tid med økende digital sårbarhet og geopolitisk uro, er det avgjørende å bevare og styrke denne infrastrukturen. Dørterskeltjenesten kan dessuten bidra til å opprettholde arbeidsplasser i distriktene, og gjøre det mer attraktivt å bo utenfor de største byene. Dette er i tråd med regjeringens mål om levende lokalsamfunn og desentralisert velferd.</w:t>
      </w:r>
    </w:p>
    <w:p w14:paraId="259F6E10" w14:textId="77777777" w:rsidR="009D301A" w:rsidRPr="00D46430" w:rsidRDefault="009D301A" w:rsidP="00D46430">
      <w:pPr>
        <w:pStyle w:val="Brdtekst"/>
      </w:pPr>
      <w:r w:rsidRPr="00D46430">
        <w:t xml:space="preserve">Fagforbundet vil fortsette å arbeide for at dørterskeltjenesten blir en integrert del av Postens neste omstilling. Vi oppfordrer departementet til å revurdere sin beslutning i lys av de samfunnsmessige gevinstene en slik tjeneste vil innebære. </w:t>
      </w:r>
    </w:p>
    <w:p w14:paraId="3B318A4C" w14:textId="704E1D99" w:rsidR="00474E04" w:rsidRPr="00D46430" w:rsidRDefault="009D301A" w:rsidP="00D46430">
      <w:pPr>
        <w:pStyle w:val="Brdtekst"/>
      </w:pPr>
      <w:r w:rsidRPr="00D46430">
        <w:t>Vi stiller oss til disposisjon for videre dialog og samarbeid om hvordan tjenester levert av Posten kan utvikles til beste for innbyggerne, samfunnet og de ansatte.</w:t>
      </w:r>
    </w:p>
    <w:sectPr w:rsidR="00474E04" w:rsidRPr="00D46430" w:rsidSect="00D90A04">
      <w:headerReference w:type="default" r:id="rId11"/>
      <w:headerReference w:type="first" r:id="rId12"/>
      <w:footerReference w:type="first" r:id="rId13"/>
      <w:pgSz w:w="11906" w:h="16838" w:code="9"/>
      <w:pgMar w:top="1985" w:right="991" w:bottom="1701" w:left="851" w:header="539"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1F90" w14:textId="77777777" w:rsidR="000564A7" w:rsidRDefault="000564A7" w:rsidP="00706ADF">
      <w:r>
        <w:separator/>
      </w:r>
    </w:p>
  </w:endnote>
  <w:endnote w:type="continuationSeparator" w:id="0">
    <w:p w14:paraId="46FE0782" w14:textId="77777777" w:rsidR="000564A7" w:rsidRDefault="000564A7" w:rsidP="0070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C Monument Grotesk">
    <w:panose1 w:val="020B0504040202060203"/>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BC Monument Grotesk Heavy">
    <w:panose1 w:val="020B0904040202060203"/>
    <w:charset w:val="00"/>
    <w:family w:val="swiss"/>
    <w:notTrueType/>
    <w:pitch w:val="variable"/>
    <w:sig w:usb0="00000007" w:usb1="00000000" w:usb2="00000000" w:usb3="00000000" w:csb0="00000093" w:csb1="00000000"/>
  </w:font>
  <w:font w:name="ABC Monument Grotesk Medium">
    <w:panose1 w:val="020B060404020206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FEDD" w14:textId="77777777" w:rsidR="000C7423" w:rsidRPr="00474E04" w:rsidRDefault="007C5218" w:rsidP="00D46430">
    <w:pPr>
      <w:pStyle w:val="Bunntekstbrevmal"/>
    </w:pPr>
    <w:r w:rsidRPr="00474E04">
      <w:t>Fagforbundet</w:t>
    </w:r>
    <w:r w:rsidR="00167471" w:rsidRPr="00474E04">
      <w:tab/>
    </w:r>
    <w:r w:rsidR="0045013B" w:rsidRPr="00474E04">
      <w:t>post@fagforbundet.no</w:t>
    </w:r>
    <w:r w:rsidRPr="00474E04">
      <w:tab/>
      <w:t>Postboks 7003 St. Olavs plass</w:t>
    </w:r>
    <w:r w:rsidRPr="00474E04">
      <w:tab/>
    </w:r>
    <w:proofErr w:type="spellStart"/>
    <w:r w:rsidRPr="00474E04">
      <w:t>Organisasjonsnr</w:t>
    </w:r>
    <w:proofErr w:type="spellEnd"/>
    <w:r w:rsidRPr="00474E04">
      <w:t>.</w:t>
    </w:r>
    <w:r w:rsidR="000C7423" w:rsidRPr="00474E04">
      <w:t xml:space="preserve"> </w:t>
    </w:r>
    <w:r w:rsidRPr="00474E04">
      <w:t>0097 10 75252</w:t>
    </w:r>
  </w:p>
  <w:p w14:paraId="67FA41DE" w14:textId="77777777" w:rsidR="008B3DBB" w:rsidRPr="00474E04" w:rsidRDefault="0045013B" w:rsidP="00D46430">
    <w:pPr>
      <w:pStyle w:val="Bunntekstbrevmal"/>
      <w:rPr>
        <w:lang w:val="en-US"/>
      </w:rPr>
    </w:pPr>
    <w:r w:rsidRPr="00474E04">
      <w:t>www.fagforbundet.no</w:t>
    </w:r>
    <w:r w:rsidR="007C5218" w:rsidRPr="00474E04">
      <w:tab/>
      <w:t>Telefon    23 06 40 00</w:t>
    </w:r>
    <w:r w:rsidR="007C5218" w:rsidRPr="00474E04">
      <w:tab/>
      <w:t>NO-0130 Oslo</w:t>
    </w:r>
    <w:r w:rsidR="007C5218" w:rsidRPr="00474E04">
      <w:tab/>
    </w:r>
    <w:r w:rsidR="004970B8" w:rsidRPr="00474E04">
      <w:t>Bankgironummer</w:t>
    </w:r>
    <w:r w:rsidR="00474E04" w:rsidRPr="00474E04">
      <w:t xml:space="preserve"> </w:t>
    </w:r>
    <w:r w:rsidR="004970B8" w:rsidRPr="00474E04">
      <w:t>9001 08 07467</w:t>
    </w:r>
    <w:r w:rsidR="007C5218" w:rsidRPr="00474E04">
      <w:rPr>
        <w:lang w:val="en-US"/>
      </w:rPr>
      <w:tab/>
    </w:r>
    <w:r w:rsidR="007C5218" w:rsidRPr="00474E04">
      <w:rPr>
        <w:lang w:val="en-US"/>
      </w:rPr>
      <w:tab/>
    </w:r>
    <w:r w:rsidR="007C5218" w:rsidRPr="00474E04">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4F92E" w14:textId="77777777" w:rsidR="000564A7" w:rsidRDefault="000564A7" w:rsidP="00706ADF">
      <w:r>
        <w:separator/>
      </w:r>
    </w:p>
  </w:footnote>
  <w:footnote w:type="continuationSeparator" w:id="0">
    <w:p w14:paraId="47EB7AD1" w14:textId="77777777" w:rsidR="000564A7" w:rsidRDefault="000564A7" w:rsidP="00706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ECE1" w14:textId="77777777" w:rsidR="008B3DBB" w:rsidRDefault="007C5218" w:rsidP="00706ADF">
    <w:pPr>
      <w:pStyle w:val="Toppteks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6444" w14:textId="32C407F1" w:rsidR="008B3DBB" w:rsidRDefault="000651D3" w:rsidP="000651D3">
    <w:pPr>
      <w:pStyle w:val="Topptekst"/>
    </w:pPr>
    <w:r>
      <w:rPr>
        <w:noProof/>
      </w:rPr>
      <w:drawing>
        <wp:anchor distT="0" distB="0" distL="114300" distR="114300" simplePos="0" relativeHeight="251658240" behindDoc="0" locked="0" layoutInCell="1" allowOverlap="1" wp14:anchorId="0520924F" wp14:editId="18C7C494">
          <wp:simplePos x="0" y="0"/>
          <wp:positionH relativeFrom="column">
            <wp:posOffset>-266065</wp:posOffset>
          </wp:positionH>
          <wp:positionV relativeFrom="page">
            <wp:posOffset>274320</wp:posOffset>
          </wp:positionV>
          <wp:extent cx="2042160" cy="539750"/>
          <wp:effectExtent l="0" t="0" r="0" b="0"/>
          <wp:wrapNone/>
          <wp:docPr id="82771047" name="Bilde 1" descr="Et bilde som inneholder Grafikk, Font, rød, skjermbild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71047" name="Bilde 1" descr="Et bilde som inneholder Grafikk, Font, rød, skjermbilde&#10;&#10;KI-generert innhold kan være f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539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B4727"/>
    <w:multiLevelType w:val="hybridMultilevel"/>
    <w:tmpl w:val="D0247C2A"/>
    <w:lvl w:ilvl="0" w:tplc="04140001">
      <w:start w:val="1"/>
      <w:numFmt w:val="bullet"/>
      <w:lvlText w:val=""/>
      <w:lvlJc w:val="left"/>
      <w:pPr>
        <w:ind w:left="1146" w:hanging="360"/>
      </w:pPr>
      <w:rPr>
        <w:rFonts w:ascii="Symbol" w:hAnsi="Symbol" w:hint="default"/>
      </w:rPr>
    </w:lvl>
    <w:lvl w:ilvl="1" w:tplc="04140003" w:tentative="1">
      <w:start w:val="1"/>
      <w:numFmt w:val="bullet"/>
      <w:lvlText w:val="o"/>
      <w:lvlJc w:val="left"/>
      <w:pPr>
        <w:ind w:left="1866" w:hanging="360"/>
      </w:pPr>
      <w:rPr>
        <w:rFonts w:ascii="Courier New" w:hAnsi="Courier New" w:cs="Courier New" w:hint="default"/>
      </w:rPr>
    </w:lvl>
    <w:lvl w:ilvl="2" w:tplc="04140005" w:tentative="1">
      <w:start w:val="1"/>
      <w:numFmt w:val="bullet"/>
      <w:lvlText w:val=""/>
      <w:lvlJc w:val="left"/>
      <w:pPr>
        <w:ind w:left="2586" w:hanging="360"/>
      </w:pPr>
      <w:rPr>
        <w:rFonts w:ascii="Wingdings" w:hAnsi="Wingdings" w:hint="default"/>
      </w:rPr>
    </w:lvl>
    <w:lvl w:ilvl="3" w:tplc="04140001" w:tentative="1">
      <w:start w:val="1"/>
      <w:numFmt w:val="bullet"/>
      <w:lvlText w:val=""/>
      <w:lvlJc w:val="left"/>
      <w:pPr>
        <w:ind w:left="3306" w:hanging="360"/>
      </w:pPr>
      <w:rPr>
        <w:rFonts w:ascii="Symbol" w:hAnsi="Symbol" w:hint="default"/>
      </w:rPr>
    </w:lvl>
    <w:lvl w:ilvl="4" w:tplc="04140003" w:tentative="1">
      <w:start w:val="1"/>
      <w:numFmt w:val="bullet"/>
      <w:lvlText w:val="o"/>
      <w:lvlJc w:val="left"/>
      <w:pPr>
        <w:ind w:left="4026" w:hanging="360"/>
      </w:pPr>
      <w:rPr>
        <w:rFonts w:ascii="Courier New" w:hAnsi="Courier New" w:cs="Courier New" w:hint="default"/>
      </w:rPr>
    </w:lvl>
    <w:lvl w:ilvl="5" w:tplc="04140005" w:tentative="1">
      <w:start w:val="1"/>
      <w:numFmt w:val="bullet"/>
      <w:lvlText w:val=""/>
      <w:lvlJc w:val="left"/>
      <w:pPr>
        <w:ind w:left="4746" w:hanging="360"/>
      </w:pPr>
      <w:rPr>
        <w:rFonts w:ascii="Wingdings" w:hAnsi="Wingdings" w:hint="default"/>
      </w:rPr>
    </w:lvl>
    <w:lvl w:ilvl="6" w:tplc="04140001" w:tentative="1">
      <w:start w:val="1"/>
      <w:numFmt w:val="bullet"/>
      <w:lvlText w:val=""/>
      <w:lvlJc w:val="left"/>
      <w:pPr>
        <w:ind w:left="5466" w:hanging="360"/>
      </w:pPr>
      <w:rPr>
        <w:rFonts w:ascii="Symbol" w:hAnsi="Symbol" w:hint="default"/>
      </w:rPr>
    </w:lvl>
    <w:lvl w:ilvl="7" w:tplc="04140003" w:tentative="1">
      <w:start w:val="1"/>
      <w:numFmt w:val="bullet"/>
      <w:lvlText w:val="o"/>
      <w:lvlJc w:val="left"/>
      <w:pPr>
        <w:ind w:left="6186" w:hanging="360"/>
      </w:pPr>
      <w:rPr>
        <w:rFonts w:ascii="Courier New" w:hAnsi="Courier New" w:cs="Courier New" w:hint="default"/>
      </w:rPr>
    </w:lvl>
    <w:lvl w:ilvl="8" w:tplc="04140005" w:tentative="1">
      <w:start w:val="1"/>
      <w:numFmt w:val="bullet"/>
      <w:lvlText w:val=""/>
      <w:lvlJc w:val="left"/>
      <w:pPr>
        <w:ind w:left="6906" w:hanging="360"/>
      </w:pPr>
      <w:rPr>
        <w:rFonts w:ascii="Wingdings" w:hAnsi="Wingdings" w:hint="default"/>
      </w:rPr>
    </w:lvl>
  </w:abstractNum>
  <w:abstractNum w:abstractNumId="1" w15:restartNumberingAfterBreak="0">
    <w:nsid w:val="1F7F0DF9"/>
    <w:multiLevelType w:val="hybridMultilevel"/>
    <w:tmpl w:val="899CA8FC"/>
    <w:lvl w:ilvl="0" w:tplc="96744B5C">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2F1407D"/>
    <w:multiLevelType w:val="hybridMultilevel"/>
    <w:tmpl w:val="78780E76"/>
    <w:lvl w:ilvl="0" w:tplc="04140001">
      <w:start w:val="1"/>
      <w:numFmt w:val="bullet"/>
      <w:lvlText w:val=""/>
      <w:lvlJc w:val="left"/>
      <w:pPr>
        <w:ind w:left="1146" w:hanging="360"/>
      </w:pPr>
      <w:rPr>
        <w:rFonts w:ascii="Symbol" w:hAnsi="Symbol" w:hint="default"/>
      </w:rPr>
    </w:lvl>
    <w:lvl w:ilvl="1" w:tplc="04140003" w:tentative="1">
      <w:start w:val="1"/>
      <w:numFmt w:val="bullet"/>
      <w:lvlText w:val="o"/>
      <w:lvlJc w:val="left"/>
      <w:pPr>
        <w:ind w:left="1866" w:hanging="360"/>
      </w:pPr>
      <w:rPr>
        <w:rFonts w:ascii="Courier New" w:hAnsi="Courier New" w:cs="Courier New" w:hint="default"/>
      </w:rPr>
    </w:lvl>
    <w:lvl w:ilvl="2" w:tplc="04140005" w:tentative="1">
      <w:start w:val="1"/>
      <w:numFmt w:val="bullet"/>
      <w:lvlText w:val=""/>
      <w:lvlJc w:val="left"/>
      <w:pPr>
        <w:ind w:left="2586" w:hanging="360"/>
      </w:pPr>
      <w:rPr>
        <w:rFonts w:ascii="Wingdings" w:hAnsi="Wingdings" w:hint="default"/>
      </w:rPr>
    </w:lvl>
    <w:lvl w:ilvl="3" w:tplc="04140001" w:tentative="1">
      <w:start w:val="1"/>
      <w:numFmt w:val="bullet"/>
      <w:lvlText w:val=""/>
      <w:lvlJc w:val="left"/>
      <w:pPr>
        <w:ind w:left="3306" w:hanging="360"/>
      </w:pPr>
      <w:rPr>
        <w:rFonts w:ascii="Symbol" w:hAnsi="Symbol" w:hint="default"/>
      </w:rPr>
    </w:lvl>
    <w:lvl w:ilvl="4" w:tplc="04140003" w:tentative="1">
      <w:start w:val="1"/>
      <w:numFmt w:val="bullet"/>
      <w:lvlText w:val="o"/>
      <w:lvlJc w:val="left"/>
      <w:pPr>
        <w:ind w:left="4026" w:hanging="360"/>
      </w:pPr>
      <w:rPr>
        <w:rFonts w:ascii="Courier New" w:hAnsi="Courier New" w:cs="Courier New" w:hint="default"/>
      </w:rPr>
    </w:lvl>
    <w:lvl w:ilvl="5" w:tplc="04140005" w:tentative="1">
      <w:start w:val="1"/>
      <w:numFmt w:val="bullet"/>
      <w:lvlText w:val=""/>
      <w:lvlJc w:val="left"/>
      <w:pPr>
        <w:ind w:left="4746" w:hanging="360"/>
      </w:pPr>
      <w:rPr>
        <w:rFonts w:ascii="Wingdings" w:hAnsi="Wingdings" w:hint="default"/>
      </w:rPr>
    </w:lvl>
    <w:lvl w:ilvl="6" w:tplc="04140001" w:tentative="1">
      <w:start w:val="1"/>
      <w:numFmt w:val="bullet"/>
      <w:lvlText w:val=""/>
      <w:lvlJc w:val="left"/>
      <w:pPr>
        <w:ind w:left="5466" w:hanging="360"/>
      </w:pPr>
      <w:rPr>
        <w:rFonts w:ascii="Symbol" w:hAnsi="Symbol" w:hint="default"/>
      </w:rPr>
    </w:lvl>
    <w:lvl w:ilvl="7" w:tplc="04140003" w:tentative="1">
      <w:start w:val="1"/>
      <w:numFmt w:val="bullet"/>
      <w:lvlText w:val="o"/>
      <w:lvlJc w:val="left"/>
      <w:pPr>
        <w:ind w:left="6186" w:hanging="360"/>
      </w:pPr>
      <w:rPr>
        <w:rFonts w:ascii="Courier New" w:hAnsi="Courier New" w:cs="Courier New" w:hint="default"/>
      </w:rPr>
    </w:lvl>
    <w:lvl w:ilvl="8" w:tplc="04140005" w:tentative="1">
      <w:start w:val="1"/>
      <w:numFmt w:val="bullet"/>
      <w:lvlText w:val=""/>
      <w:lvlJc w:val="left"/>
      <w:pPr>
        <w:ind w:left="6906" w:hanging="360"/>
      </w:pPr>
      <w:rPr>
        <w:rFonts w:ascii="Wingdings" w:hAnsi="Wingdings" w:hint="default"/>
      </w:rPr>
    </w:lvl>
  </w:abstractNum>
  <w:abstractNum w:abstractNumId="3" w15:restartNumberingAfterBreak="0">
    <w:nsid w:val="31E30427"/>
    <w:multiLevelType w:val="multilevel"/>
    <w:tmpl w:val="DFDE0A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7C6115"/>
    <w:multiLevelType w:val="hybridMultilevel"/>
    <w:tmpl w:val="7EA885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89A4EEA"/>
    <w:multiLevelType w:val="hybridMultilevel"/>
    <w:tmpl w:val="D3EECEF4"/>
    <w:lvl w:ilvl="0" w:tplc="F5C406B0">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6" w15:restartNumberingAfterBreak="0">
    <w:nsid w:val="628A23E5"/>
    <w:multiLevelType w:val="multilevel"/>
    <w:tmpl w:val="62A0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2D6061"/>
    <w:multiLevelType w:val="hybridMultilevel"/>
    <w:tmpl w:val="3A46E9CC"/>
    <w:lvl w:ilvl="0" w:tplc="04140001">
      <w:start w:val="1"/>
      <w:numFmt w:val="bullet"/>
      <w:lvlText w:val=""/>
      <w:lvlJc w:val="left"/>
      <w:pPr>
        <w:ind w:left="1146" w:hanging="360"/>
      </w:pPr>
      <w:rPr>
        <w:rFonts w:ascii="Symbol" w:hAnsi="Symbol" w:hint="default"/>
      </w:rPr>
    </w:lvl>
    <w:lvl w:ilvl="1" w:tplc="04140003" w:tentative="1">
      <w:start w:val="1"/>
      <w:numFmt w:val="bullet"/>
      <w:lvlText w:val="o"/>
      <w:lvlJc w:val="left"/>
      <w:pPr>
        <w:ind w:left="1866" w:hanging="360"/>
      </w:pPr>
      <w:rPr>
        <w:rFonts w:ascii="Courier New" w:hAnsi="Courier New" w:cs="Courier New" w:hint="default"/>
      </w:rPr>
    </w:lvl>
    <w:lvl w:ilvl="2" w:tplc="04140005" w:tentative="1">
      <w:start w:val="1"/>
      <w:numFmt w:val="bullet"/>
      <w:lvlText w:val=""/>
      <w:lvlJc w:val="left"/>
      <w:pPr>
        <w:ind w:left="2586" w:hanging="360"/>
      </w:pPr>
      <w:rPr>
        <w:rFonts w:ascii="Wingdings" w:hAnsi="Wingdings" w:hint="default"/>
      </w:rPr>
    </w:lvl>
    <w:lvl w:ilvl="3" w:tplc="04140001" w:tentative="1">
      <w:start w:val="1"/>
      <w:numFmt w:val="bullet"/>
      <w:lvlText w:val=""/>
      <w:lvlJc w:val="left"/>
      <w:pPr>
        <w:ind w:left="3306" w:hanging="360"/>
      </w:pPr>
      <w:rPr>
        <w:rFonts w:ascii="Symbol" w:hAnsi="Symbol" w:hint="default"/>
      </w:rPr>
    </w:lvl>
    <w:lvl w:ilvl="4" w:tplc="04140003" w:tentative="1">
      <w:start w:val="1"/>
      <w:numFmt w:val="bullet"/>
      <w:lvlText w:val="o"/>
      <w:lvlJc w:val="left"/>
      <w:pPr>
        <w:ind w:left="4026" w:hanging="360"/>
      </w:pPr>
      <w:rPr>
        <w:rFonts w:ascii="Courier New" w:hAnsi="Courier New" w:cs="Courier New" w:hint="default"/>
      </w:rPr>
    </w:lvl>
    <w:lvl w:ilvl="5" w:tplc="04140005" w:tentative="1">
      <w:start w:val="1"/>
      <w:numFmt w:val="bullet"/>
      <w:lvlText w:val=""/>
      <w:lvlJc w:val="left"/>
      <w:pPr>
        <w:ind w:left="4746" w:hanging="360"/>
      </w:pPr>
      <w:rPr>
        <w:rFonts w:ascii="Wingdings" w:hAnsi="Wingdings" w:hint="default"/>
      </w:rPr>
    </w:lvl>
    <w:lvl w:ilvl="6" w:tplc="04140001" w:tentative="1">
      <w:start w:val="1"/>
      <w:numFmt w:val="bullet"/>
      <w:lvlText w:val=""/>
      <w:lvlJc w:val="left"/>
      <w:pPr>
        <w:ind w:left="5466" w:hanging="360"/>
      </w:pPr>
      <w:rPr>
        <w:rFonts w:ascii="Symbol" w:hAnsi="Symbol" w:hint="default"/>
      </w:rPr>
    </w:lvl>
    <w:lvl w:ilvl="7" w:tplc="04140003" w:tentative="1">
      <w:start w:val="1"/>
      <w:numFmt w:val="bullet"/>
      <w:lvlText w:val="o"/>
      <w:lvlJc w:val="left"/>
      <w:pPr>
        <w:ind w:left="6186" w:hanging="360"/>
      </w:pPr>
      <w:rPr>
        <w:rFonts w:ascii="Courier New" w:hAnsi="Courier New" w:cs="Courier New" w:hint="default"/>
      </w:rPr>
    </w:lvl>
    <w:lvl w:ilvl="8" w:tplc="04140005" w:tentative="1">
      <w:start w:val="1"/>
      <w:numFmt w:val="bullet"/>
      <w:lvlText w:val=""/>
      <w:lvlJc w:val="left"/>
      <w:pPr>
        <w:ind w:left="6906" w:hanging="360"/>
      </w:pPr>
      <w:rPr>
        <w:rFonts w:ascii="Wingdings" w:hAnsi="Wingdings" w:hint="default"/>
      </w:rPr>
    </w:lvl>
  </w:abstractNum>
  <w:num w:numId="1" w16cid:durableId="198323437">
    <w:abstractNumId w:val="4"/>
  </w:num>
  <w:num w:numId="2" w16cid:durableId="1479418240">
    <w:abstractNumId w:val="5"/>
  </w:num>
  <w:num w:numId="3" w16cid:durableId="123932623">
    <w:abstractNumId w:val="6"/>
  </w:num>
  <w:num w:numId="4" w16cid:durableId="1931695346">
    <w:abstractNumId w:val="3"/>
  </w:num>
  <w:num w:numId="5" w16cid:durableId="514416431">
    <w:abstractNumId w:val="1"/>
  </w:num>
  <w:num w:numId="6" w16cid:durableId="241835687">
    <w:abstractNumId w:val="0"/>
  </w:num>
  <w:num w:numId="7" w16cid:durableId="1827279291">
    <w:abstractNumId w:val="7"/>
  </w:num>
  <w:num w:numId="8" w16cid:durableId="1313557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F1A"/>
    <w:rsid w:val="0000388B"/>
    <w:rsid w:val="000564A7"/>
    <w:rsid w:val="000651D3"/>
    <w:rsid w:val="00065780"/>
    <w:rsid w:val="000A19BD"/>
    <w:rsid w:val="000B0F4B"/>
    <w:rsid w:val="000C05B7"/>
    <w:rsid w:val="000C7423"/>
    <w:rsid w:val="001671F9"/>
    <w:rsid w:val="00167471"/>
    <w:rsid w:val="00195C8F"/>
    <w:rsid w:val="00197224"/>
    <w:rsid w:val="001D66B6"/>
    <w:rsid w:val="00203C5A"/>
    <w:rsid w:val="00235990"/>
    <w:rsid w:val="00323A25"/>
    <w:rsid w:val="00333B02"/>
    <w:rsid w:val="00353C5C"/>
    <w:rsid w:val="0040506D"/>
    <w:rsid w:val="00425C02"/>
    <w:rsid w:val="00435237"/>
    <w:rsid w:val="0045013B"/>
    <w:rsid w:val="00457A70"/>
    <w:rsid w:val="00474E04"/>
    <w:rsid w:val="00491C87"/>
    <w:rsid w:val="004970B8"/>
    <w:rsid w:val="004B40D2"/>
    <w:rsid w:val="004B5551"/>
    <w:rsid w:val="0055450A"/>
    <w:rsid w:val="00585A48"/>
    <w:rsid w:val="00595977"/>
    <w:rsid w:val="00625C99"/>
    <w:rsid w:val="006638B3"/>
    <w:rsid w:val="00681575"/>
    <w:rsid w:val="00693726"/>
    <w:rsid w:val="00706ADF"/>
    <w:rsid w:val="00723D53"/>
    <w:rsid w:val="00795283"/>
    <w:rsid w:val="007B45D7"/>
    <w:rsid w:val="007C5218"/>
    <w:rsid w:val="007E172A"/>
    <w:rsid w:val="00807D0A"/>
    <w:rsid w:val="00845922"/>
    <w:rsid w:val="0086221C"/>
    <w:rsid w:val="008B3DBB"/>
    <w:rsid w:val="00920738"/>
    <w:rsid w:val="00942E3C"/>
    <w:rsid w:val="00951E2B"/>
    <w:rsid w:val="0097217E"/>
    <w:rsid w:val="009B2853"/>
    <w:rsid w:val="009B3208"/>
    <w:rsid w:val="009B3F13"/>
    <w:rsid w:val="009D301A"/>
    <w:rsid w:val="00A07DA3"/>
    <w:rsid w:val="00A165D4"/>
    <w:rsid w:val="00A34EF5"/>
    <w:rsid w:val="00A40338"/>
    <w:rsid w:val="00A44364"/>
    <w:rsid w:val="00A552C4"/>
    <w:rsid w:val="00A63754"/>
    <w:rsid w:val="00BE2F1A"/>
    <w:rsid w:val="00C1240D"/>
    <w:rsid w:val="00CA6D41"/>
    <w:rsid w:val="00CE276B"/>
    <w:rsid w:val="00D04BCA"/>
    <w:rsid w:val="00D102E0"/>
    <w:rsid w:val="00D20D9D"/>
    <w:rsid w:val="00D46430"/>
    <w:rsid w:val="00D5072F"/>
    <w:rsid w:val="00D745C4"/>
    <w:rsid w:val="00D8164E"/>
    <w:rsid w:val="00D8257A"/>
    <w:rsid w:val="00D85C0F"/>
    <w:rsid w:val="00D87D1E"/>
    <w:rsid w:val="00D90A04"/>
    <w:rsid w:val="00D97C1E"/>
    <w:rsid w:val="00DE6505"/>
    <w:rsid w:val="00DF5AFB"/>
    <w:rsid w:val="00E11769"/>
    <w:rsid w:val="00E1417D"/>
    <w:rsid w:val="00E14CF6"/>
    <w:rsid w:val="00E256D1"/>
    <w:rsid w:val="00E25EF6"/>
    <w:rsid w:val="00E42DC2"/>
    <w:rsid w:val="00E57435"/>
    <w:rsid w:val="00EE12B3"/>
    <w:rsid w:val="00F57134"/>
  </w:rsids>
  <m:mathPr>
    <m:mathFont m:val="Cambria Math"/>
    <m:brkBin m:val="before"/>
    <m:brkBinSub m:val="--"/>
    <m:smallFrac m:val="0"/>
    <m:dispDef m:val="0"/>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AA117"/>
  <w15:docId w15:val="{72470CE6-63D6-4D33-9007-01A8DFB7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17E"/>
    <w:pPr>
      <w:spacing w:after="160" w:line="259" w:lineRule="auto"/>
    </w:pPr>
    <w:rPr>
      <w:rFonts w:ascii="ABC Monument Grotesk" w:eastAsiaTheme="minorHAnsi" w:hAnsi="ABC Monument Grotesk" w:cstheme="minorBidi"/>
      <w:kern w:val="2"/>
      <w:sz w:val="22"/>
      <w:szCs w:val="22"/>
      <w:lang w:eastAsia="en-US"/>
      <w14:ligatures w14:val="standardContextual"/>
    </w:rPr>
  </w:style>
  <w:style w:type="paragraph" w:styleId="Overskrift1">
    <w:name w:val="heading 1"/>
    <w:basedOn w:val="Normal"/>
    <w:next w:val="Normal"/>
    <w:link w:val="Overskrift1Tegn"/>
    <w:uiPriority w:val="9"/>
    <w:qFormat/>
    <w:rsid w:val="0086221C"/>
    <w:pPr>
      <w:keepNext/>
      <w:keepLines/>
      <w:spacing w:before="100" w:beforeAutospacing="1"/>
      <w:ind w:left="426"/>
      <w:outlineLvl w:val="0"/>
    </w:pPr>
    <w:rPr>
      <w:rFonts w:ascii="ABC Monument Grotesk Heavy" w:eastAsiaTheme="majorEastAsia" w:hAnsi="ABC Monument Grotesk Heavy" w:cstheme="majorBidi"/>
      <w:color w:val="C00000"/>
      <w:sz w:val="40"/>
      <w:szCs w:val="32"/>
    </w:rPr>
  </w:style>
  <w:style w:type="paragraph" w:styleId="Overskrift2">
    <w:name w:val="heading 2"/>
    <w:basedOn w:val="Normal"/>
    <w:next w:val="Brdtekst"/>
    <w:link w:val="Overskrift2Tegn"/>
    <w:unhideWhenUsed/>
    <w:qFormat/>
    <w:rsid w:val="0086221C"/>
    <w:pPr>
      <w:keepNext/>
      <w:keepLines/>
      <w:spacing w:before="40" w:after="0"/>
      <w:ind w:left="426"/>
      <w:outlineLvl w:val="1"/>
    </w:pPr>
    <w:rPr>
      <w:rFonts w:ascii="ABC Monument Grotesk Medium" w:eastAsiaTheme="majorEastAsia" w:hAnsi="ABC Monument Grotesk Medium" w:cstheme="majorBidi"/>
      <w:color w:val="C00000"/>
      <w:sz w:val="26"/>
      <w:szCs w:val="26"/>
    </w:rPr>
  </w:style>
  <w:style w:type="paragraph" w:styleId="Overskrift3">
    <w:name w:val="heading 3"/>
    <w:basedOn w:val="Overskrift2"/>
    <w:next w:val="Brdtekst"/>
    <w:link w:val="Overskrift3Tegn"/>
    <w:unhideWhenUsed/>
    <w:qFormat/>
    <w:rsid w:val="00D04BCA"/>
    <w:pPr>
      <w:ind w:right="425"/>
      <w:outlineLvl w:val="2"/>
    </w:pPr>
    <w:rPr>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AA7A6A"/>
    <w:pPr>
      <w:tabs>
        <w:tab w:val="center" w:pos="4536"/>
        <w:tab w:val="right" w:pos="9072"/>
      </w:tabs>
    </w:pPr>
  </w:style>
  <w:style w:type="paragraph" w:styleId="Bunntekst">
    <w:name w:val="footer"/>
    <w:basedOn w:val="Normal"/>
    <w:semiHidden/>
    <w:rsid w:val="00AA7A6A"/>
    <w:pPr>
      <w:tabs>
        <w:tab w:val="center" w:pos="4536"/>
        <w:tab w:val="right" w:pos="9072"/>
      </w:tabs>
    </w:pPr>
  </w:style>
  <w:style w:type="paragraph" w:styleId="Brdtekst">
    <w:name w:val="Body Text"/>
    <w:basedOn w:val="Normal"/>
    <w:qFormat/>
    <w:rsid w:val="00D46430"/>
    <w:pPr>
      <w:tabs>
        <w:tab w:val="right" w:pos="3385"/>
        <w:tab w:val="left" w:pos="4140"/>
        <w:tab w:val="left" w:pos="6606"/>
      </w:tabs>
      <w:autoSpaceDE w:val="0"/>
      <w:autoSpaceDN w:val="0"/>
      <w:adjustRightInd w:val="0"/>
      <w:ind w:left="426" w:right="425"/>
    </w:pPr>
    <w:rPr>
      <w:rFonts w:cs="Arial"/>
      <w:lang w:eastAsia="nb-NO"/>
    </w:rPr>
  </w:style>
  <w:style w:type="character" w:styleId="Hyperkobling">
    <w:name w:val="Hyperlink"/>
    <w:basedOn w:val="Standardskriftforavsnitt"/>
    <w:semiHidden/>
    <w:rsid w:val="00AA7A6A"/>
    <w:rPr>
      <w:color w:val="0000FF"/>
      <w:u w:val="single"/>
    </w:rPr>
  </w:style>
  <w:style w:type="paragraph" w:styleId="Tittel">
    <w:name w:val="Title"/>
    <w:basedOn w:val="Normal"/>
    <w:next w:val="Normal"/>
    <w:link w:val="TittelTegn"/>
    <w:qFormat/>
    <w:rsid w:val="0097217E"/>
    <w:pPr>
      <w:ind w:right="425"/>
      <w:contextualSpacing/>
    </w:pPr>
    <w:rPr>
      <w:rFonts w:ascii="ABC Monument Grotesk Heavy" w:eastAsiaTheme="majorEastAsia" w:hAnsi="ABC Monument Grotesk Heavy" w:cstheme="majorBidi"/>
      <w:sz w:val="56"/>
      <w:szCs w:val="56"/>
    </w:rPr>
  </w:style>
  <w:style w:type="character" w:customStyle="1" w:styleId="TittelTegn">
    <w:name w:val="Tittel Tegn"/>
    <w:basedOn w:val="Standardskriftforavsnitt"/>
    <w:link w:val="Tittel"/>
    <w:rsid w:val="0097217E"/>
    <w:rPr>
      <w:rFonts w:ascii="ABC Monument Grotesk Heavy" w:eastAsiaTheme="majorEastAsia" w:hAnsi="ABC Monument Grotesk Heavy" w:cstheme="majorBidi"/>
      <w:kern w:val="2"/>
      <w:sz w:val="56"/>
      <w:szCs w:val="56"/>
      <w:lang w:eastAsia="en-US"/>
      <w14:ligatures w14:val="standardContextual"/>
    </w:rPr>
  </w:style>
  <w:style w:type="character" w:customStyle="1" w:styleId="Overskrift1Tegn">
    <w:name w:val="Overskrift 1 Tegn"/>
    <w:basedOn w:val="Standardskriftforavsnitt"/>
    <w:link w:val="Overskrift1"/>
    <w:uiPriority w:val="9"/>
    <w:rsid w:val="0086221C"/>
    <w:rPr>
      <w:rFonts w:ascii="ABC Monument Grotesk Heavy" w:eastAsiaTheme="majorEastAsia" w:hAnsi="ABC Monument Grotesk Heavy" w:cstheme="majorBidi"/>
      <w:color w:val="C00000"/>
      <w:kern w:val="2"/>
      <w:sz w:val="40"/>
      <w:szCs w:val="32"/>
      <w:lang w:eastAsia="en-US"/>
      <w14:ligatures w14:val="standardContextual"/>
    </w:rPr>
  </w:style>
  <w:style w:type="paragraph" w:styleId="Listeavsnitt">
    <w:name w:val="List Paragraph"/>
    <w:basedOn w:val="Normal"/>
    <w:uiPriority w:val="34"/>
    <w:qFormat/>
    <w:rsid w:val="00E14CF6"/>
    <w:pPr>
      <w:ind w:left="720"/>
      <w:contextualSpacing/>
    </w:pPr>
  </w:style>
  <w:style w:type="character" w:customStyle="1" w:styleId="Overskrift2Tegn">
    <w:name w:val="Overskrift 2 Tegn"/>
    <w:basedOn w:val="Standardskriftforavsnitt"/>
    <w:link w:val="Overskrift2"/>
    <w:rsid w:val="0086221C"/>
    <w:rPr>
      <w:rFonts w:ascii="ABC Monument Grotesk Medium" w:eastAsiaTheme="majorEastAsia" w:hAnsi="ABC Monument Grotesk Medium" w:cstheme="majorBidi"/>
      <w:color w:val="C00000"/>
      <w:kern w:val="2"/>
      <w:sz w:val="26"/>
      <w:szCs w:val="26"/>
      <w:lang w:eastAsia="en-US"/>
      <w14:ligatures w14:val="standardContextual"/>
    </w:rPr>
  </w:style>
  <w:style w:type="character" w:customStyle="1" w:styleId="Overskrift3Tegn">
    <w:name w:val="Overskrift 3 Tegn"/>
    <w:basedOn w:val="Standardskriftforavsnitt"/>
    <w:link w:val="Overskrift3"/>
    <w:rsid w:val="00D04BCA"/>
    <w:rPr>
      <w:rFonts w:ascii="ABC Monument Grotesk Medium" w:eastAsiaTheme="majorEastAsia" w:hAnsi="ABC Monument Grotesk Medium" w:cstheme="majorBidi"/>
      <w:color w:val="C00000"/>
      <w:kern w:val="2"/>
      <w:sz w:val="22"/>
      <w:szCs w:val="26"/>
      <w:lang w:eastAsia="en-US"/>
      <w14:ligatures w14:val="standardContextual"/>
    </w:rPr>
  </w:style>
  <w:style w:type="paragraph" w:customStyle="1" w:styleId="BrdtekstSans">
    <w:name w:val="BrødtekstSans"/>
    <w:basedOn w:val="Brdtekst"/>
    <w:qFormat/>
    <w:rsid w:val="0097217E"/>
  </w:style>
  <w:style w:type="paragraph" w:customStyle="1" w:styleId="Bunntekstbrevmal">
    <w:name w:val="Bunntekst_brevmal"/>
    <w:basedOn w:val="BrdtekstSans"/>
    <w:qFormat/>
    <w:rsid w:val="00D46430"/>
    <w:pPr>
      <w:tabs>
        <w:tab w:val="clear" w:pos="3385"/>
        <w:tab w:val="clear" w:pos="4140"/>
        <w:tab w:val="clear" w:pos="6606"/>
        <w:tab w:val="left" w:pos="1985"/>
        <w:tab w:val="left" w:pos="4395"/>
        <w:tab w:val="left" w:pos="7230"/>
      </w:tabs>
      <w:spacing w:after="0"/>
      <w:ind w:left="0" w:right="-1"/>
    </w:pPr>
    <w:rPr>
      <w:sz w:val="18"/>
      <w:szCs w:val="18"/>
    </w:rPr>
  </w:style>
  <w:style w:type="paragraph" w:customStyle="1" w:styleId="p1">
    <w:name w:val="p1"/>
    <w:basedOn w:val="Normal"/>
    <w:rsid w:val="009D301A"/>
    <w:pPr>
      <w:spacing w:before="100" w:beforeAutospacing="1" w:after="100" w:afterAutospacing="1" w:line="240" w:lineRule="auto"/>
    </w:pPr>
    <w:rPr>
      <w:rFonts w:ascii="Aptos" w:hAnsi="Aptos" w:cs="Aptos"/>
      <w:kern w:val="0"/>
      <w:sz w:val="24"/>
      <w:szCs w:val="24"/>
      <w:lang w:eastAsia="nb-NO"/>
      <w14:ligatures w14:val="none"/>
    </w:rPr>
  </w:style>
  <w:style w:type="paragraph" w:customStyle="1" w:styleId="p2">
    <w:name w:val="p2"/>
    <w:basedOn w:val="Normal"/>
    <w:rsid w:val="009D301A"/>
    <w:pPr>
      <w:spacing w:before="100" w:beforeAutospacing="1" w:after="100" w:afterAutospacing="1" w:line="240" w:lineRule="auto"/>
    </w:pPr>
    <w:rPr>
      <w:rFonts w:ascii="Aptos" w:hAnsi="Aptos" w:cs="Aptos"/>
      <w:kern w:val="0"/>
      <w:sz w:val="24"/>
      <w:szCs w:val="24"/>
      <w:lang w:eastAsia="nb-NO"/>
      <w14:ligatures w14:val="none"/>
    </w:rPr>
  </w:style>
  <w:style w:type="character" w:customStyle="1" w:styleId="normaltextrun">
    <w:name w:val="normaltextrun"/>
    <w:basedOn w:val="Standardskriftforavsnitt"/>
    <w:rsid w:val="009D301A"/>
  </w:style>
  <w:style w:type="paragraph" w:customStyle="1" w:styleId="xmsonormal">
    <w:name w:val="x_msonormal"/>
    <w:basedOn w:val="Normal"/>
    <w:rsid w:val="009D301A"/>
    <w:pPr>
      <w:spacing w:after="0" w:line="240" w:lineRule="auto"/>
    </w:pPr>
    <w:rPr>
      <w:rFonts w:ascii="Calibri" w:hAnsi="Calibri" w:cs="Calibri"/>
      <w:kern w:val="0"/>
      <w:lang w:eastAsia="nb-NO"/>
      <w14:ligatures w14:val="none"/>
    </w:rPr>
  </w:style>
  <w:style w:type="paragraph" w:styleId="Ingenmellomrom">
    <w:name w:val="No Spacing"/>
    <w:uiPriority w:val="1"/>
    <w:qFormat/>
    <w:rsid w:val="00E14CF6"/>
    <w:rPr>
      <w:rFonts w:ascii="ABC Monument Grotesk" w:eastAsiaTheme="minorHAnsi" w:hAnsi="ABC Monument Grotesk" w:cstheme="minorBidi"/>
      <w:kern w:val="2"/>
      <w:sz w:val="22"/>
      <w:szCs w:val="22"/>
      <w:lang w:eastAsia="en-US"/>
      <w14:ligatures w14:val="standardContextual"/>
    </w:rPr>
  </w:style>
  <w:style w:type="paragraph" w:customStyle="1" w:styleId="paywall">
    <w:name w:val="paywall"/>
    <w:basedOn w:val="Normal"/>
    <w:rsid w:val="009D301A"/>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H\OneDrive%20-%20Fagforbundet\Dokumenter\_administrasjon\Test%20maler\brev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1E7E854050BF9478E5CC047468D8D62" ma:contentTypeVersion="14" ma:contentTypeDescription="Opprett et nytt dokument." ma:contentTypeScope="" ma:versionID="e529755078b554e5244e762311501b32">
  <xsd:schema xmlns:xsd="http://www.w3.org/2001/XMLSchema" xmlns:xs="http://www.w3.org/2001/XMLSchema" xmlns:p="http://schemas.microsoft.com/office/2006/metadata/properties" xmlns:ns2="73896966-2b5b-44d6-83e6-fee24c6b16fa" xmlns:ns3="ca4b80f3-f2b6-4fad-905a-bc24ff3296b1" targetNamespace="http://schemas.microsoft.com/office/2006/metadata/properties" ma:root="true" ma:fieldsID="b4e184574f665e0e88b48ad66e46a10c" ns2:_="" ns3:_="">
    <xsd:import namespace="73896966-2b5b-44d6-83e6-fee24c6b16fa"/>
    <xsd:import namespace="ca4b80f3-f2b6-4fad-905a-bc24ff3296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Kommentar"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6966-2b5b-44d6-83e6-fee24c6b1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Kommentar" ma:index="14" nillable="true" ma:displayName="Kommentar" ma:format="Dropdown" ma:internalName="Kommentar">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5db3a222-841b-42d1-b5fc-589e03d73f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4b80f3-f2b6-4fad-905a-bc24ff3296b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8" nillable="true" ma:displayName="Taxonomy Catch All Column" ma:hidden="true" ma:list="{fd5fad94-aad3-4302-b4f2-c677211a0664}" ma:internalName="TaxCatchAll" ma:showField="CatchAllData" ma:web="ca4b80f3-f2b6-4fad-905a-bc24ff329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a4b80f3-f2b6-4fad-905a-bc24ff3296b1">
      <UserInfo>
        <DisplayName>Kvale, Ragnhild</DisplayName>
        <AccountId>656</AccountId>
        <AccountType/>
      </UserInfo>
      <UserInfo>
        <DisplayName>Qvale, Helene Tvenge</DisplayName>
        <AccountId>657</AccountId>
        <AccountType/>
      </UserInfo>
      <UserInfo>
        <DisplayName>Marit Synnøve Brateng Berg</DisplayName>
        <AccountId>463</AccountId>
        <AccountType/>
      </UserInfo>
      <UserInfo>
        <DisplayName>Gro Anette Bjørnødegård</DisplayName>
        <AccountId>419</AccountId>
        <AccountType/>
      </UserInfo>
    </SharedWithUsers>
    <Kommentar xmlns="73896966-2b5b-44d6-83e6-fee24c6b16fa" xsi:nil="true"/>
    <TaxCatchAll xmlns="ca4b80f3-f2b6-4fad-905a-bc24ff3296b1" xsi:nil="true"/>
    <lcf76f155ced4ddcb4097134ff3c332f xmlns="73896966-2b5b-44d6-83e6-fee24c6b16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A16272-50B6-4135-8BC6-553203CE6BD4}">
  <ds:schemaRefs>
    <ds:schemaRef ds:uri="http://schemas.microsoft.com/sharepoint/v3/contenttype/forms"/>
  </ds:schemaRefs>
</ds:datastoreItem>
</file>

<file path=customXml/itemProps2.xml><?xml version="1.0" encoding="utf-8"?>
<ds:datastoreItem xmlns:ds="http://schemas.openxmlformats.org/officeDocument/2006/customXml" ds:itemID="{339793BA-BFEB-4E7E-866A-AE7442EBD0E7}">
  <ds:schemaRefs>
    <ds:schemaRef ds:uri="http://schemas.openxmlformats.org/officeDocument/2006/bibliography"/>
  </ds:schemaRefs>
</ds:datastoreItem>
</file>

<file path=customXml/itemProps3.xml><?xml version="1.0" encoding="utf-8"?>
<ds:datastoreItem xmlns:ds="http://schemas.openxmlformats.org/officeDocument/2006/customXml" ds:itemID="{32D8708A-9EE6-4C1E-ACF6-38CF03818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96966-2b5b-44d6-83e6-fee24c6b16fa"/>
    <ds:schemaRef ds:uri="ca4b80f3-f2b6-4fad-905a-bc24ff329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A48FFE-2B0D-4106-AC30-C97F40B48390}">
  <ds:schemaRefs>
    <ds:schemaRef ds:uri="http://schemas.microsoft.com/office/2006/metadata/properties"/>
    <ds:schemaRef ds:uri="http://schemas.microsoft.com/office/infopath/2007/PartnerControls"/>
    <ds:schemaRef ds:uri="ca4b80f3-f2b6-4fad-905a-bc24ff3296b1"/>
    <ds:schemaRef ds:uri="73896966-2b5b-44d6-83e6-fee24c6b16fa"/>
  </ds:schemaRefs>
</ds:datastoreItem>
</file>

<file path=docProps/app.xml><?xml version="1.0" encoding="utf-8"?>
<Properties xmlns="http://schemas.openxmlformats.org/officeDocument/2006/extended-properties" xmlns:vt="http://schemas.openxmlformats.org/officeDocument/2006/docPropsVTypes">
  <Template>brevmal</Template>
  <TotalTime>69</TotalTime>
  <Pages>7</Pages>
  <Words>2438</Words>
  <Characters>14951</Characters>
  <Application>Microsoft Office Word</Application>
  <DocSecurity>0</DocSecurity>
  <Lines>257</Lines>
  <Paragraphs>84</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Fredrik Hansen</dc:creator>
  <cp:keywords/>
  <dc:description>Template by addpoint.no</dc:description>
  <cp:lastModifiedBy>Hansen, Nils Fredrik</cp:lastModifiedBy>
  <cp:revision>30</cp:revision>
  <cp:lastPrinted>2025-12-05T10:00:00Z</cp:lastPrinted>
  <dcterms:created xsi:type="dcterms:W3CDTF">2024-07-16T08:37:00Z</dcterms:created>
  <dcterms:modified xsi:type="dcterms:W3CDTF">2025-12-05T10:44:00Z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0x01010051E7E854050BF9478E5CC047468D8D62</vt:lpwstr>
  </property>
  <property fmtid="{D5CDD505-2E9C-101B-9397-08002B2CF9AE}" pid="4" name="Order">
    <vt:r8>3400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