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54D19" w14:textId="77777777" w:rsidR="00277326" w:rsidRPr="00B9420A" w:rsidRDefault="00277326" w:rsidP="00277326">
      <w:pPr>
        <w:pBdr>
          <w:bottom w:val="single" w:sz="8" w:space="4" w:color="4F81BD" w:themeColor="accent1"/>
        </w:pBdr>
        <w:spacing w:after="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</w:pPr>
      <w:r w:rsidRPr="00B9420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 xml:space="preserve">Fagforbundet Porsgrunns hytteklubb </w:t>
      </w:r>
    </w:p>
    <w:p w14:paraId="753B9703" w14:textId="5156252D" w:rsidR="00277326" w:rsidRPr="00B9420A" w:rsidRDefault="00277326" w:rsidP="00277326">
      <w:pPr>
        <w:pBdr>
          <w:bottom w:val="single" w:sz="8" w:space="4" w:color="4F81BD" w:themeColor="accent1"/>
        </w:pBdr>
        <w:spacing w:after="300" w:line="240" w:lineRule="auto"/>
        <w:contextualSpacing/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</w:pPr>
      <w:r w:rsidRPr="00B9420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 xml:space="preserve">-  </w:t>
      </w:r>
      <w:r w:rsidR="001144CC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>S</w:t>
      </w:r>
      <w:r w:rsidRPr="00B9420A">
        <w:rPr>
          <w:rFonts w:asciiTheme="majorHAnsi" w:eastAsiaTheme="majorEastAsia" w:hAnsiTheme="majorHAnsi" w:cstheme="majorBidi"/>
          <w:color w:val="17365D" w:themeColor="text2" w:themeShade="BF"/>
          <w:spacing w:val="5"/>
          <w:kern w:val="28"/>
          <w:sz w:val="36"/>
          <w:szCs w:val="36"/>
        </w:rPr>
        <w:t>ystem for tildeling av hyttene</w:t>
      </w:r>
    </w:p>
    <w:p w14:paraId="0A1D539E" w14:textId="387BE4AB" w:rsidR="00277326" w:rsidRPr="00B9420A" w:rsidRDefault="00277326" w:rsidP="00277326">
      <w:pPr>
        <w:rPr>
          <w:rFonts w:cs="Tahoma"/>
        </w:rPr>
      </w:pPr>
      <w:r w:rsidRPr="00B9420A">
        <w:rPr>
          <w:rFonts w:cs="Tahoma"/>
        </w:rPr>
        <w:t xml:space="preserve">Vi </w:t>
      </w:r>
      <w:r w:rsidR="001144CC">
        <w:rPr>
          <w:rFonts w:cs="Tahoma"/>
        </w:rPr>
        <w:t>bruker</w:t>
      </w:r>
      <w:r w:rsidRPr="00B9420A">
        <w:rPr>
          <w:rFonts w:cs="Tahoma"/>
        </w:rPr>
        <w:t xml:space="preserve"> bookingsystemet </w:t>
      </w:r>
      <w:proofErr w:type="spellStart"/>
      <w:r w:rsidRPr="00B9420A">
        <w:rPr>
          <w:rFonts w:cs="Tahoma"/>
        </w:rPr>
        <w:t>HytteTrekk</w:t>
      </w:r>
      <w:proofErr w:type="spellEnd"/>
      <w:r w:rsidRPr="00B9420A">
        <w:rPr>
          <w:rFonts w:cs="Tahoma"/>
        </w:rPr>
        <w:t xml:space="preserve"> for vår hytte på Gautefall. </w:t>
      </w:r>
      <w:proofErr w:type="spellStart"/>
      <w:r w:rsidRPr="00B9420A">
        <w:rPr>
          <w:rFonts w:cs="Tahoma"/>
        </w:rPr>
        <w:t>HytteTrekk</w:t>
      </w:r>
      <w:proofErr w:type="spellEnd"/>
      <w:r w:rsidRPr="00B9420A">
        <w:rPr>
          <w:rFonts w:cs="Tahoma"/>
        </w:rPr>
        <w:t xml:space="preserve"> er et nettbasert bookingsystem som sørger for rettferdig tildeling av firmahytter. Systemet medfører mindre administrasjonsarbeid og gjør det lettere for deg å søke på/plukke ledige perioder. Medlemskap koster fremdeles kr 200,- pr år og leien er fremdeles kr 300,- pr natt</w:t>
      </w:r>
      <w:r w:rsidR="001144CC">
        <w:rPr>
          <w:rFonts w:cs="Tahoma"/>
        </w:rPr>
        <w:t xml:space="preserve"> i ukedager og </w:t>
      </w:r>
      <w:proofErr w:type="gramStart"/>
      <w:r w:rsidR="001144CC">
        <w:rPr>
          <w:rFonts w:cs="Tahoma"/>
        </w:rPr>
        <w:t>500 ,</w:t>
      </w:r>
      <w:proofErr w:type="gramEnd"/>
      <w:r w:rsidR="001144CC">
        <w:rPr>
          <w:rFonts w:cs="Tahoma"/>
        </w:rPr>
        <w:t>- pr natt i helger.</w:t>
      </w:r>
    </w:p>
    <w:p w14:paraId="221D7BE3" w14:textId="77777777" w:rsidR="00277326" w:rsidRPr="00B9420A" w:rsidRDefault="00277326" w:rsidP="00277326">
      <w:pPr>
        <w:rPr>
          <w:color w:val="0000FF" w:themeColor="hyperlink"/>
          <w:u w:val="single"/>
        </w:rPr>
      </w:pPr>
      <w:r w:rsidRPr="00B9420A">
        <w:rPr>
          <w:b/>
          <w:sz w:val="24"/>
          <w:szCs w:val="24"/>
        </w:rPr>
        <w:t>Webside</w:t>
      </w:r>
      <w:r w:rsidRPr="00B9420A">
        <w:t>:</w:t>
      </w:r>
      <w:r w:rsidRPr="00B9420A">
        <w:br/>
      </w:r>
      <w:hyperlink r:id="rId5" w:history="1">
        <w:r w:rsidRPr="00B9420A">
          <w:rPr>
            <w:color w:val="0000FF" w:themeColor="hyperlink"/>
            <w:u w:val="single"/>
          </w:rPr>
          <w:t>www.hyttetrekk.no/</w:t>
        </w:r>
      </w:hyperlink>
      <w:r w:rsidRPr="00B9420A">
        <w:rPr>
          <w:color w:val="0000FF" w:themeColor="hyperlink"/>
          <w:u w:val="single"/>
        </w:rPr>
        <w:t>fagforbundetporsgrunn</w:t>
      </w:r>
    </w:p>
    <w:p w14:paraId="602682BD" w14:textId="77777777" w:rsidR="00277326" w:rsidRPr="00B9420A" w:rsidRDefault="00277326" w:rsidP="00277326">
      <w:r w:rsidRPr="00B9420A">
        <w:t xml:space="preserve">Du må opprette din egen brukerprofil første gang du benytter </w:t>
      </w:r>
      <w:proofErr w:type="spellStart"/>
      <w:r w:rsidRPr="00B9420A">
        <w:t>HytteTrekk</w:t>
      </w:r>
      <w:proofErr w:type="spellEnd"/>
      <w:r w:rsidRPr="00B9420A">
        <w:t xml:space="preserve">. Klikk på ‘OPPRETT NY BRUKER’ i toppen for å gå til registreringsskjemaet.  Alle medlemmer er registrert ved sitt mobilnummer i </w:t>
      </w:r>
      <w:proofErr w:type="spellStart"/>
      <w:r w:rsidRPr="00B9420A">
        <w:t>HytteTrekk</w:t>
      </w:r>
      <w:proofErr w:type="spellEnd"/>
      <w:r w:rsidRPr="00B9420A">
        <w:t xml:space="preserve"> som du bruker ved oppretting av bruker. </w:t>
      </w:r>
    </w:p>
    <w:p w14:paraId="2AA0D448" w14:textId="76FC9290" w:rsidR="001144CC" w:rsidRDefault="00277326" w:rsidP="00277326">
      <w:pPr>
        <w:rPr>
          <w:rFonts w:cs="Tahoma"/>
        </w:rPr>
      </w:pPr>
      <w:r w:rsidRPr="00B9420A">
        <w:rPr>
          <w:rFonts w:cs="Tahoma"/>
          <w:b/>
          <w:sz w:val="24"/>
          <w:szCs w:val="24"/>
        </w:rPr>
        <w:t>Poengsystem:</w:t>
      </w:r>
      <w:r w:rsidRPr="00B9420A">
        <w:rPr>
          <w:rFonts w:cs="Tahoma"/>
          <w:b/>
          <w:sz w:val="24"/>
          <w:szCs w:val="24"/>
        </w:rPr>
        <w:br/>
      </w:r>
      <w:r w:rsidRPr="00B9420A">
        <w:rPr>
          <w:rFonts w:cs="Tahoma"/>
        </w:rPr>
        <w:t xml:space="preserve">Det gjelder å ha færrest poengsum ved en trekning i </w:t>
      </w:r>
      <w:proofErr w:type="spellStart"/>
      <w:r w:rsidRPr="00B9420A">
        <w:rPr>
          <w:rFonts w:cs="Tahoma"/>
        </w:rPr>
        <w:t>HytteTrekk</w:t>
      </w:r>
      <w:proofErr w:type="spellEnd"/>
      <w:r w:rsidRPr="00B9420A">
        <w:rPr>
          <w:rFonts w:cs="Tahoma"/>
        </w:rPr>
        <w:t>. Det vil si at poeng betegnes som poengbelastninger og at ansiennitet fremkommer med minuspoeng. Når du registrerer deg i systemet vil du få overført ansiennitet- og poengbelastninger fra tidligere system som er lagt inn. Du får -1 poeng for hvert år du har vært medlem, og du kan maksimalt opparbeide -15 poeng</w:t>
      </w:r>
      <w:r w:rsidR="001144CC">
        <w:rPr>
          <w:rFonts w:cs="Tahoma"/>
        </w:rPr>
        <w:t>.</w:t>
      </w:r>
    </w:p>
    <w:p w14:paraId="40726D3E" w14:textId="1823A5EB" w:rsidR="00277326" w:rsidRPr="00B9420A" w:rsidRDefault="00277326" w:rsidP="00277326">
      <w:pPr>
        <w:rPr>
          <w:rFonts w:cs="Tahoma"/>
        </w:rPr>
      </w:pPr>
      <w:r w:rsidRPr="00B9420A">
        <w:rPr>
          <w:rFonts w:cs="Tahoma"/>
        </w:rPr>
        <w:br/>
        <w:t>Periodene du kan søke på er vektet med poengbelastninger etter hvor attraktive de er (0-3 poeng). Ved tildeling via trekning/</w:t>
      </w:r>
      <w:proofErr w:type="spellStart"/>
      <w:r w:rsidRPr="00B9420A">
        <w:rPr>
          <w:rFonts w:cs="Tahoma"/>
        </w:rPr>
        <w:t>omtrekning</w:t>
      </w:r>
      <w:proofErr w:type="spellEnd"/>
      <w:r w:rsidRPr="00B9420A">
        <w:rPr>
          <w:rFonts w:cs="Tahoma"/>
        </w:rPr>
        <w:t xml:space="preserve"> blir poengene knyttet til din konto med en varighet på 3 år fra ankomstdato. Perioder som havner på restmarkedet etter trekning har ingen poengbelastning, og har ingen påvirkning på utfallet av kommende trekninger. Tildelinger av hyttene i påske og ellers, skjer i følge hyttereglementet som ligger inne i revidert utgave på </w:t>
      </w:r>
      <w:hyperlink r:id="rId6" w:history="1">
        <w:r w:rsidRPr="00B9420A">
          <w:rPr>
            <w:rFonts w:cs="Tahoma"/>
            <w:color w:val="0000FF" w:themeColor="hyperlink"/>
            <w:u w:val="single"/>
          </w:rPr>
          <w:t>www.hyttetrekk.no/fagforbundetporsgrunn</w:t>
        </w:r>
      </w:hyperlink>
    </w:p>
    <w:p w14:paraId="00D5C289" w14:textId="77777777" w:rsidR="00277326" w:rsidRPr="00B9420A" w:rsidRDefault="00277326" w:rsidP="00277326">
      <w:pPr>
        <w:rPr>
          <w:rFonts w:cs="Tahoma"/>
        </w:rPr>
      </w:pPr>
      <w:r w:rsidRPr="00B9420A">
        <w:rPr>
          <w:rFonts w:cs="Tahoma"/>
          <w:b/>
          <w:sz w:val="24"/>
          <w:szCs w:val="24"/>
        </w:rPr>
        <w:t>Trekninger:</w:t>
      </w:r>
      <w:r w:rsidRPr="00B9420A">
        <w:rPr>
          <w:rFonts w:cs="Tahoma"/>
        </w:rPr>
        <w:br/>
        <w:t xml:space="preserve">Det gjelder å ha færrest mulig poeng ved en trekning, og det foretas en tilfeldig trekning når 2 eller flere søkere har samme poengsum. Vi vil ha 4 trekninger i året for </w:t>
      </w:r>
      <w:proofErr w:type="spellStart"/>
      <w:r w:rsidRPr="00B9420A">
        <w:rPr>
          <w:rFonts w:cs="Tahoma"/>
        </w:rPr>
        <w:t>ca</w:t>
      </w:r>
      <w:proofErr w:type="spellEnd"/>
      <w:r w:rsidRPr="00B9420A">
        <w:rPr>
          <w:rFonts w:cs="Tahoma"/>
        </w:rPr>
        <w:t xml:space="preserve"> 3 måneder av gangen. </w:t>
      </w:r>
    </w:p>
    <w:p w14:paraId="2394C189" w14:textId="2C44CDFD" w:rsidR="00277326" w:rsidRPr="00B9420A" w:rsidRDefault="00277326" w:rsidP="00277326">
      <w:pPr>
        <w:numPr>
          <w:ilvl w:val="0"/>
          <w:numId w:val="1"/>
        </w:numPr>
        <w:contextualSpacing/>
        <w:rPr>
          <w:rFonts w:cs="Tahoma"/>
          <w:i/>
        </w:rPr>
      </w:pPr>
      <w:r w:rsidRPr="00B9420A">
        <w:rPr>
          <w:rFonts w:cs="Tahoma"/>
          <w:b/>
          <w:i/>
        </w:rPr>
        <w:t xml:space="preserve">Neste trekning </w:t>
      </w:r>
      <w:r>
        <w:rPr>
          <w:rFonts w:cs="Tahoma"/>
          <w:b/>
          <w:i/>
        </w:rPr>
        <w:t>1</w:t>
      </w:r>
      <w:r w:rsidR="001144CC">
        <w:rPr>
          <w:rFonts w:cs="Tahoma"/>
          <w:b/>
          <w:i/>
        </w:rPr>
        <w:t>5</w:t>
      </w:r>
      <w:r w:rsidRPr="00B9420A">
        <w:rPr>
          <w:rFonts w:cs="Tahoma"/>
          <w:b/>
          <w:i/>
        </w:rPr>
        <w:t xml:space="preserve">. </w:t>
      </w:r>
      <w:r w:rsidR="001144CC">
        <w:rPr>
          <w:rFonts w:cs="Tahoma"/>
          <w:b/>
          <w:i/>
        </w:rPr>
        <w:t>mars</w:t>
      </w:r>
      <w:r>
        <w:rPr>
          <w:rFonts w:cs="Tahoma"/>
          <w:b/>
          <w:i/>
        </w:rPr>
        <w:t xml:space="preserve"> </w:t>
      </w:r>
      <w:r w:rsidRPr="00B9420A">
        <w:rPr>
          <w:rFonts w:cs="Tahoma"/>
          <w:b/>
          <w:i/>
        </w:rPr>
        <w:t>202</w:t>
      </w:r>
      <w:r w:rsidR="001144CC">
        <w:rPr>
          <w:rFonts w:cs="Tahoma"/>
          <w:b/>
          <w:i/>
        </w:rPr>
        <w:t>4</w:t>
      </w:r>
      <w:r w:rsidRPr="00B9420A">
        <w:rPr>
          <w:rFonts w:cs="Tahoma"/>
          <w:b/>
          <w:i/>
        </w:rPr>
        <w:t xml:space="preserve"> </w:t>
      </w:r>
      <w:r w:rsidRPr="00B9420A">
        <w:rPr>
          <w:rFonts w:cs="Tahoma"/>
          <w:b/>
          <w:i/>
        </w:rPr>
        <w:br/>
      </w:r>
      <w:r w:rsidRPr="00B9420A">
        <w:rPr>
          <w:rFonts w:cs="Tahoma"/>
          <w:i/>
        </w:rPr>
        <w:t>Trekningen gjelder for</w:t>
      </w:r>
      <w:r w:rsidR="001144CC">
        <w:rPr>
          <w:rFonts w:cs="Tahoma"/>
          <w:i/>
        </w:rPr>
        <w:t xml:space="preserve"> perioden 1. mai 2024 til</w:t>
      </w:r>
      <w:r w:rsidRPr="00B9420A">
        <w:rPr>
          <w:rFonts w:cs="Tahoma"/>
          <w:i/>
        </w:rPr>
        <w:t xml:space="preserve"> </w:t>
      </w:r>
      <w:r>
        <w:rPr>
          <w:rFonts w:cs="Tahoma"/>
          <w:i/>
        </w:rPr>
        <w:t>1.oktober 202</w:t>
      </w:r>
      <w:r w:rsidR="001144CC">
        <w:rPr>
          <w:rFonts w:cs="Tahoma"/>
          <w:i/>
        </w:rPr>
        <w:t>4.</w:t>
      </w:r>
    </w:p>
    <w:p w14:paraId="1CD16E5A" w14:textId="77777777" w:rsidR="00277326" w:rsidRPr="00B9420A" w:rsidRDefault="00277326" w:rsidP="00277326">
      <w:pPr>
        <w:rPr>
          <w:rFonts w:cs="Tahoma"/>
        </w:rPr>
      </w:pPr>
      <w:r w:rsidRPr="00B9420A">
        <w:rPr>
          <w:rFonts w:cs="Tahoma"/>
          <w:b/>
          <w:sz w:val="24"/>
          <w:szCs w:val="24"/>
        </w:rPr>
        <w:t>Anbefalinger:</w:t>
      </w:r>
      <w:r w:rsidRPr="00B9420A">
        <w:rPr>
          <w:rFonts w:cs="Tahoma"/>
          <w:b/>
          <w:sz w:val="24"/>
          <w:szCs w:val="24"/>
        </w:rPr>
        <w:br/>
      </w:r>
      <w:r w:rsidRPr="00B9420A">
        <w:rPr>
          <w:rFonts w:cs="Tahoma"/>
        </w:rPr>
        <w:t xml:space="preserve">Vi anbefaler deg å søke på alle perioder som du har lyst til å vinne og som du har muligheten til å benytte. Trekningsrekkefølgen foretas etter ‘antall søkere – synkende’. Dette betyr at populære perioder trekkes først, og at alternative søknader ikke ødelegger dine vinnersjanser for de mest attraktive periodene. Ved eventuelle avslag blir man stående på venteliste i tilfelle vinneren avbestiller. </w:t>
      </w:r>
    </w:p>
    <w:p w14:paraId="29833FE9" w14:textId="77777777" w:rsidR="00C86887" w:rsidRDefault="00277326" w:rsidP="00277326">
      <w:r w:rsidRPr="00B9420A">
        <w:rPr>
          <w:rFonts w:cs="Tahoma"/>
        </w:rPr>
        <w:t>Systemet tildeler maksimalt 2 perioder pr. medlem på trekningsdagen. I tillegg kan medlemmer maksimalt plukke 2 fremtidige perioder fra restmarkedet (etter trekningen).</w:t>
      </w:r>
      <w:r w:rsidRPr="00B9420A">
        <w:rPr>
          <w:rFonts w:cs="Tahoma"/>
        </w:rPr>
        <w:br/>
      </w:r>
    </w:p>
    <w:sectPr w:rsidR="00C86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082DD6"/>
    <w:multiLevelType w:val="hybridMultilevel"/>
    <w:tmpl w:val="6D76CE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26"/>
    <w:rsid w:val="001144CC"/>
    <w:rsid w:val="00277326"/>
    <w:rsid w:val="00C8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B16DE"/>
  <w15:docId w15:val="{D77D20F6-0371-494E-9FA6-1AB60BF40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326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hyttetrekk.no/fagforbundetporsgrunn" TargetMode="External"/><Relationship Id="rId5" Type="http://schemas.openxmlformats.org/officeDocument/2006/relationships/hyperlink" Target="http://www.hyttetrekk.n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419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Porsgrunn Kommune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Linn M. Camara</dc:creator>
  <cp:lastModifiedBy>Karianne Skuggen Jacobsen</cp:lastModifiedBy>
  <cp:revision>2</cp:revision>
  <dcterms:created xsi:type="dcterms:W3CDTF">2024-01-29T09:26:00Z</dcterms:created>
  <dcterms:modified xsi:type="dcterms:W3CDTF">2024-01-29T09:26:00Z</dcterms:modified>
</cp:coreProperties>
</file>