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A0" w:rsidRDefault="000E27A0">
      <w:pPr>
        <w:rPr>
          <w:rFonts w:ascii="Segoe UI" w:hAnsi="Segoe UI" w:cs="Segoe UI"/>
          <w:color w:val="000000"/>
          <w:sz w:val="28"/>
          <w:szCs w:val="28"/>
        </w:rPr>
      </w:pPr>
    </w:p>
    <w:p w:rsidR="000E27A0" w:rsidRDefault="000E27A0">
      <w:pPr>
        <w:rPr>
          <w:rFonts w:ascii="Segoe UI" w:hAnsi="Segoe UI" w:cs="Segoe UI"/>
          <w:color w:val="000000"/>
          <w:sz w:val="28"/>
          <w:szCs w:val="28"/>
        </w:rPr>
      </w:pPr>
    </w:p>
    <w:p w:rsidR="000E27A0" w:rsidRDefault="000E27A0">
      <w:pPr>
        <w:rPr>
          <w:rFonts w:ascii="Segoe UI" w:hAnsi="Segoe UI" w:cs="Segoe UI"/>
          <w:color w:val="000000"/>
          <w:sz w:val="28"/>
          <w:szCs w:val="28"/>
        </w:rPr>
      </w:pPr>
    </w:p>
    <w:p w:rsidR="000E27A0" w:rsidRDefault="000E27A0">
      <w:pPr>
        <w:rPr>
          <w:rFonts w:ascii="Segoe UI" w:hAnsi="Segoe UI" w:cs="Segoe UI"/>
          <w:color w:val="000000"/>
          <w:sz w:val="28"/>
          <w:szCs w:val="28"/>
        </w:rPr>
      </w:pPr>
    </w:p>
    <w:p w:rsidR="00360C88" w:rsidRPr="0011365D" w:rsidRDefault="0011365D">
      <w:pPr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Å SKAPE:</w:t>
      </w:r>
      <w:r w:rsidR="00F20D75">
        <w:rPr>
          <w:rFonts w:ascii="Segoe UI" w:hAnsi="Segoe UI" w:cs="Segoe UI"/>
          <w:color w:val="000000"/>
          <w:sz w:val="28"/>
          <w:szCs w:val="28"/>
        </w:rPr>
        <w:t xml:space="preserve"> Forslag Fra gruppe Astrid, Chris-Marius og Ole.</w:t>
      </w:r>
    </w:p>
    <w:p w:rsidR="00AB75E1" w:rsidRDefault="00AB75E1">
      <w:pPr>
        <w:rPr>
          <w:rFonts w:ascii="Segoe UI" w:hAnsi="Segoe UI" w:cs="Segoe UI"/>
          <w:color w:val="000000"/>
          <w:sz w:val="20"/>
          <w:szCs w:val="20"/>
        </w:rPr>
      </w:pP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3.1 Etter linje 311, forslag nytt kulepunkt: Styrke trepart </w:t>
      </w:r>
      <w:r w:rsidR="00F20D75">
        <w:rPr>
          <w:rFonts w:ascii="Segoe UI" w:hAnsi="Segoe UI" w:cs="Segoe UI"/>
          <w:color w:val="000000"/>
          <w:sz w:val="20"/>
          <w:szCs w:val="20"/>
        </w:rPr>
        <w:t>samarbeidet</w:t>
      </w:r>
      <w:r>
        <w:rPr>
          <w:rFonts w:ascii="Segoe UI" w:hAnsi="Segoe UI" w:cs="Segoe UI"/>
          <w:color w:val="000000"/>
          <w:sz w:val="20"/>
          <w:szCs w:val="20"/>
        </w:rPr>
        <w:t xml:space="preserve"> og krav til anskaffelser i alle ledd.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</w:pP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t xml:space="preserve">3.3 linje 347: Krav til </w:t>
      </w:r>
      <w:r>
        <w:rPr>
          <w:rFonts w:ascii="Segoe UI" w:hAnsi="Segoe UI" w:cs="Segoe UI"/>
          <w:color w:val="000000"/>
          <w:sz w:val="20"/>
          <w:szCs w:val="20"/>
        </w:rPr>
        <w:t xml:space="preserve">kartlegging av kompetanse, behov og lage kompetanseplaner på alle arbeidsplasser, samt øke utdanningskapasitet på de områdene der behovet </w:t>
      </w:r>
      <w:r w:rsidR="00F20D75">
        <w:rPr>
          <w:rFonts w:ascii="Segoe UI" w:hAnsi="Segoe UI" w:cs="Segoe UI"/>
          <w:color w:val="000000"/>
          <w:sz w:val="20"/>
          <w:szCs w:val="20"/>
        </w:rPr>
        <w:t>er. (Spesialkompetanse</w:t>
      </w:r>
      <w:r>
        <w:rPr>
          <w:rFonts w:ascii="Segoe UI" w:hAnsi="Segoe UI" w:cs="Segoe UI"/>
          <w:color w:val="000000"/>
          <w:sz w:val="20"/>
          <w:szCs w:val="20"/>
        </w:rPr>
        <w:t>)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color w:val="000000"/>
          <w:sz w:val="20"/>
          <w:szCs w:val="20"/>
        </w:rPr>
        <w:t>3.4, etter linje 370, to nye kulepunkt: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 Ikke drive offentlig sektor etter forretningsmodell.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*Ikke skralleeffekt på avtaler.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3.5, etter linje 406, tre nye kulepunkt: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*Aldri gå med på dårligere vilkår i Norsk arbeidsliv.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 Bidra til felles kamp for økte nasjonale rettigheter.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 Bruke vetoretten der man forsøker forringe rettigheter.</w:t>
      </w:r>
    </w:p>
    <w:p w:rsidR="0011365D" w:rsidRDefault="0011365D" w:rsidP="0011365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545A17" w:rsidRDefault="00545A17" w:rsidP="00545A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3.6</w:t>
      </w:r>
      <w:r w:rsidR="0011365D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Inn i setning </w:t>
      </w:r>
      <w:r w:rsidR="00F20D75">
        <w:rPr>
          <w:rFonts w:ascii="Segoe UI" w:hAnsi="Segoe UI" w:cs="Segoe UI"/>
          <w:color w:val="000000"/>
          <w:sz w:val="20"/>
          <w:szCs w:val="20"/>
        </w:rPr>
        <w:t xml:space="preserve">423: </w:t>
      </w:r>
      <w:r w:rsidR="00F20D75" w:rsidRPr="00545A17">
        <w:rPr>
          <w:rFonts w:ascii="Segoe UI" w:hAnsi="Segoe UI" w:cs="Segoe UI"/>
          <w:color w:val="000000"/>
          <w:sz w:val="20"/>
          <w:szCs w:val="20"/>
        </w:rPr>
        <w:t>Økt</w:t>
      </w:r>
      <w:r>
        <w:rPr>
          <w:rFonts w:ascii="Segoe UI" w:hAnsi="Segoe UI" w:cs="Segoe UI"/>
          <w:color w:val="000000"/>
          <w:sz w:val="20"/>
          <w:szCs w:val="20"/>
        </w:rPr>
        <w:t xml:space="preserve"> forskning på maritim og landbasert miljøvennlig framtidsrettet industri.</w:t>
      </w:r>
    </w:p>
    <w:p w:rsidR="00545A17" w:rsidRDefault="00545A17" w:rsidP="00545A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:rsidR="00545A17" w:rsidRDefault="00E84254" w:rsidP="00545A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3.7. Etter linje 450, nytt kulepunkt: </w:t>
      </w:r>
      <w:r w:rsidR="00545A17">
        <w:rPr>
          <w:rFonts w:ascii="Segoe UI" w:hAnsi="Segoe UI" w:cs="Segoe UI"/>
          <w:color w:val="000000"/>
          <w:sz w:val="20"/>
          <w:szCs w:val="20"/>
        </w:rPr>
        <w:t xml:space="preserve">Jobbe for gode </w:t>
      </w:r>
      <w:r w:rsidR="00F20D75">
        <w:rPr>
          <w:rFonts w:ascii="Segoe UI" w:hAnsi="Segoe UI" w:cs="Segoe UI"/>
          <w:color w:val="000000"/>
          <w:sz w:val="20"/>
          <w:szCs w:val="20"/>
        </w:rPr>
        <w:t>miljøvennlige</w:t>
      </w:r>
      <w:r w:rsidR="00545A17">
        <w:rPr>
          <w:rFonts w:ascii="Segoe UI" w:hAnsi="Segoe UI" w:cs="Segoe UI"/>
          <w:color w:val="000000"/>
          <w:sz w:val="20"/>
          <w:szCs w:val="20"/>
        </w:rPr>
        <w:t xml:space="preserve"> transportmuligheter i hele landet.</w:t>
      </w:r>
    </w:p>
    <w:p w:rsidR="00545A17" w:rsidRDefault="00545A17" w:rsidP="00545A1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Gode alternativ må være på plass før man kan sette restriksjoner på bruken av eksisterende muligheter.</w:t>
      </w:r>
    </w:p>
    <w:p w:rsidR="005A1957" w:rsidRDefault="005A1957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3.8, etter linje 482, to kulepunkt: Vi må jobbe for at verdiene av fiskeressursene, olje, gass, vindkraft og andre naturresurser i nord må høstes av i nord. 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 Vi må jobbe for selvforsyning av mat, medisiner og kriseberedskap er god nok i hele Norge.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3.9, etter linje 526, to kulepunkt: *Jobbe for en nasjonal satsning på reise og turistnæring.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*Utvikle god datatrafikk og kommunikasjon for å stimulere til etablering.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3.10:  Tilføyes linje 538: Desentralisere hovedkontor.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Nytt kulepunkt etter 543: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* Kontroll og stopp av oppkjøp og drift av naturressurser til private eiere. Ta tilbake det som er gitt til </w:t>
      </w:r>
      <w:r w:rsidR="00F20D75">
        <w:rPr>
          <w:rFonts w:ascii="Segoe UI" w:hAnsi="Segoe UI" w:cs="Segoe UI"/>
          <w:color w:val="000000"/>
          <w:sz w:val="20"/>
          <w:szCs w:val="20"/>
        </w:rPr>
        <w:t>utenlandske</w:t>
      </w:r>
      <w:r>
        <w:rPr>
          <w:rFonts w:ascii="Segoe UI" w:hAnsi="Segoe UI" w:cs="Segoe UI"/>
          <w:color w:val="000000"/>
          <w:sz w:val="20"/>
          <w:szCs w:val="20"/>
        </w:rPr>
        <w:t xml:space="preserve"> interesser.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3.11: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Føyes inn sist i linje </w:t>
      </w:r>
      <w:r w:rsidR="00F20D75">
        <w:rPr>
          <w:rFonts w:ascii="Segoe UI" w:hAnsi="Segoe UI" w:cs="Segoe UI"/>
          <w:color w:val="000000"/>
          <w:sz w:val="20"/>
          <w:szCs w:val="20"/>
        </w:rPr>
        <w:t>549: Økt</w:t>
      </w:r>
      <w:r>
        <w:rPr>
          <w:rFonts w:ascii="Segoe UI" w:hAnsi="Segoe UI" w:cs="Segoe UI"/>
          <w:color w:val="000000"/>
          <w:sz w:val="20"/>
          <w:szCs w:val="20"/>
        </w:rPr>
        <w:t xml:space="preserve"> satsning på Nordområdepolitikk.</w:t>
      </w: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:rsidR="00E84254" w:rsidRDefault="00E84254" w:rsidP="00E8425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3.11</w:t>
      </w:r>
      <w:r w:rsidR="00F20D75">
        <w:rPr>
          <w:rFonts w:ascii="Segoe UI" w:hAnsi="Segoe UI" w:cs="Segoe UI"/>
          <w:color w:val="000000"/>
          <w:sz w:val="20"/>
          <w:szCs w:val="20"/>
        </w:rPr>
        <w:t>, nytt kulepunkt etter linje 563</w:t>
      </w:r>
      <w:r>
        <w:rPr>
          <w:rFonts w:ascii="Segoe UI" w:hAnsi="Segoe UI" w:cs="Segoe UI"/>
          <w:color w:val="000000"/>
          <w:sz w:val="20"/>
          <w:szCs w:val="20"/>
        </w:rPr>
        <w:t xml:space="preserve">: * Statlig jernbane helt til Kirkenes for å øke aktivitet i nord. God satsning på miljø og framtid. Nord-Norge banen helt opp i nord. </w:t>
      </w:r>
      <w:r w:rsidR="00F20D75">
        <w:rPr>
          <w:rFonts w:ascii="Segoe UI" w:hAnsi="Segoe UI" w:cs="Segoe UI"/>
          <w:color w:val="000000"/>
          <w:sz w:val="20"/>
          <w:szCs w:val="20"/>
        </w:rPr>
        <w:t>Fly nettet</w:t>
      </w:r>
      <w:r>
        <w:rPr>
          <w:rFonts w:ascii="Segoe UI" w:hAnsi="Segoe UI" w:cs="Segoe UI"/>
          <w:color w:val="000000"/>
          <w:sz w:val="20"/>
          <w:szCs w:val="20"/>
        </w:rPr>
        <w:t xml:space="preserve"> må prises nærmere tog der fly er eneste alternativ.</w:t>
      </w:r>
    </w:p>
    <w:p w:rsidR="000E27A0" w:rsidRDefault="000E27A0"/>
    <w:p w:rsidR="000E27A0" w:rsidRDefault="000E27A0"/>
    <w:p w:rsidR="000E27A0" w:rsidRDefault="000E27A0"/>
    <w:p w:rsidR="000E27A0" w:rsidRPr="005A1957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5A1957">
        <w:rPr>
          <w:b/>
        </w:rPr>
        <w:t>Å Lære: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Nytt kulepunkt etter linje 155: Jobbe for å øke kompetanse og statusheving av barne og ungdomsarbeidere i skole, SFO og barnehage.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2, etter linje 155: To nye </w:t>
      </w:r>
      <w:r w:rsidR="005A1957">
        <w:rPr>
          <w:rFonts w:ascii="Segoe UI" w:hAnsi="Segoe UI" w:cs="Segoe UI"/>
          <w:color w:val="000000"/>
          <w:sz w:val="20"/>
          <w:szCs w:val="20"/>
        </w:rPr>
        <w:t>kulepunkt: *</w:t>
      </w:r>
      <w:r>
        <w:rPr>
          <w:rFonts w:ascii="Segoe UI" w:hAnsi="Segoe UI" w:cs="Segoe UI"/>
          <w:color w:val="000000"/>
          <w:sz w:val="20"/>
          <w:szCs w:val="20"/>
        </w:rPr>
        <w:t>Øke grunnbemanning i barnehage, skole og SFO.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*Øke klesgodtgjøring, </w:t>
      </w:r>
      <w:r w:rsidR="005A1957">
        <w:rPr>
          <w:rFonts w:ascii="Segoe UI" w:hAnsi="Segoe UI" w:cs="Segoe UI"/>
          <w:color w:val="000000"/>
          <w:sz w:val="20"/>
          <w:szCs w:val="20"/>
        </w:rPr>
        <w:t>tariffestes</w:t>
      </w:r>
      <w:r>
        <w:rPr>
          <w:rFonts w:ascii="Segoe UI" w:hAnsi="Segoe UI" w:cs="Segoe UI"/>
          <w:color w:val="000000"/>
          <w:sz w:val="20"/>
          <w:szCs w:val="20"/>
        </w:rPr>
        <w:t xml:space="preserve"> bedre som rettighet.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2.1. Linje </w:t>
      </w:r>
      <w:r w:rsidR="005A1957">
        <w:rPr>
          <w:rFonts w:ascii="Segoe UI" w:hAnsi="Segoe UI" w:cs="Segoe UI"/>
          <w:color w:val="000000"/>
          <w:sz w:val="20"/>
          <w:szCs w:val="20"/>
        </w:rPr>
        <w:t>169: Ved</w:t>
      </w:r>
      <w:r>
        <w:rPr>
          <w:rFonts w:ascii="Segoe UI" w:hAnsi="Segoe UI" w:cs="Segoe UI"/>
          <w:color w:val="000000"/>
          <w:sz w:val="20"/>
          <w:szCs w:val="20"/>
        </w:rPr>
        <w:t xml:space="preserve"> overkapasitet på barnehageplasser i kommunen, bør fordeling av barn først gå til kommunale barnehager. </w:t>
      </w:r>
    </w:p>
    <w:p w:rsidR="00AB75E1" w:rsidRDefault="00AB75E1"/>
    <w:p w:rsidR="000E27A0" w:rsidRPr="005A1957" w:rsidRDefault="000E27A0">
      <w:pPr>
        <w:rPr>
          <w:b/>
        </w:rPr>
      </w:pPr>
      <w:r w:rsidRPr="005A1957">
        <w:rPr>
          <w:b/>
        </w:rPr>
        <w:t>Å jobbe: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Linje 693: Stryk hovedregel!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4.3. etter linje 697 Nytt kulepunkt: * Der man legger ned offentlig tilbud skal det opprettes karantene. Det skal ikke opprettes privat tilbud i samme region rett etter slik at man unngår virksomhetsoverdragelse.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Tilføy i linje 697: Ansatte og vikarer med lav stillingsprosent skal prioriteres før innleie kan forhandles om.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4.4 linje741: Jobbe for økt grunnbemanning der man ser belastning er stor.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4.5, linje 780: Oljeturnus skal brukes på plattform i Nordsjøen, ikke i yrker der man også har plikter før og etter arbeidstid. Helsefremmende turnuser.</w:t>
      </w: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0E27A0" w:rsidRDefault="000E27A0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4.6, linje 815, tilføyelse: Økt lønn i samfunnskritiske yrker.</w:t>
      </w:r>
    </w:p>
    <w:p w:rsidR="00DB4EB1" w:rsidRDefault="00DB4EB1" w:rsidP="000E27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5, linje 851, tilføyelse: Økt lønn i samfunnskritiske yrker.</w:t>
      </w: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</w:pPr>
    </w:p>
    <w:p w:rsidR="00DB4EB1" w:rsidRPr="005A1957" w:rsidRDefault="00DB4EB1" w:rsidP="00DB4EB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A1957">
        <w:rPr>
          <w:b/>
        </w:rPr>
        <w:t>Å ta vare på:</w:t>
      </w:r>
      <w:bookmarkStart w:id="0" w:name="_GoBack"/>
      <w:bookmarkEnd w:id="0"/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6.5, linje etter 999: Luftambulansen skal driftes av det offentlige.</w:t>
      </w: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6.6, linje 1022: Jobbe for fagbrev i et tilpasset norskopplærings løp.</w:t>
      </w: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Å mestre internasjonaliseringen:</w:t>
      </w: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7.1, etter linje 1063, Nytt kulepunkt:</w:t>
      </w:r>
    </w:p>
    <w:p w:rsidR="00DB4EB1" w:rsidRDefault="00DB4EB1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Bidra til til bygging av demokratiske rettigheter i Palestina.</w:t>
      </w:r>
    </w:p>
    <w:p w:rsidR="005A1957" w:rsidRDefault="005A1957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5A1957" w:rsidRDefault="005A1957" w:rsidP="00DB4EB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5A1957" w:rsidRPr="005A1957" w:rsidRDefault="005A1957" w:rsidP="005A19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</w:rPr>
      </w:pPr>
      <w:r w:rsidRPr="005A1957">
        <w:rPr>
          <w:rFonts w:ascii="Segoe UI" w:hAnsi="Segoe UI" w:cs="Segoe UI"/>
          <w:b/>
          <w:color w:val="000000"/>
          <w:sz w:val="20"/>
          <w:szCs w:val="20"/>
        </w:rPr>
        <w:t xml:space="preserve">Medlemsvekst: </w:t>
      </w:r>
    </w:p>
    <w:p w:rsidR="005A1957" w:rsidRDefault="005A1957" w:rsidP="005A19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Etter linje 177: Jobbe for økt fradrag på </w:t>
      </w:r>
      <w:r>
        <w:rPr>
          <w:rFonts w:ascii="Segoe UI" w:hAnsi="Segoe UI" w:cs="Segoe UI"/>
          <w:color w:val="000000"/>
          <w:sz w:val="20"/>
          <w:szCs w:val="20"/>
        </w:rPr>
        <w:t>fagforeningskontingent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:rsidR="00DB4EB1" w:rsidRDefault="00DB4EB1"/>
    <w:sectPr w:rsidR="00DB4EB1" w:rsidSect="008714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1"/>
    <w:rsid w:val="000E27A0"/>
    <w:rsid w:val="0011365D"/>
    <w:rsid w:val="002F74B2"/>
    <w:rsid w:val="00545A17"/>
    <w:rsid w:val="005A1957"/>
    <w:rsid w:val="00AB75E1"/>
    <w:rsid w:val="00DB4EB1"/>
    <w:rsid w:val="00E20B5F"/>
    <w:rsid w:val="00E84254"/>
    <w:rsid w:val="00F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9D09-F49C-4DDF-86E3-99CFAD9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7" ma:contentTypeDescription="Opprett et nytt dokument." ma:contentTypeScope="" ma:versionID="b990cdd1ef804366902e07db4d1f61a5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356ef366231e1034d7da46493d12a1a2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agtt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gttil" ma:index="24" nillable="true" ma:displayName="Lagt til" ma:default="[today]" ma:format="DateTime" ma:internalName="Lagtti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6785-78d3-4bb2-b099-ddb40ee0a07d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gttil xmlns="0b1db504-247b-4a00-a872-89ebf1a67aa7">2023-01-26T08:32:52+00:00</Lagttil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6B893D-6855-492E-958C-36C19F471F7D}"/>
</file>

<file path=customXml/itemProps2.xml><?xml version="1.0" encoding="utf-8"?>
<ds:datastoreItem xmlns:ds="http://schemas.openxmlformats.org/officeDocument/2006/customXml" ds:itemID="{A44214CE-518E-4DCC-ADB5-D5D242549101}"/>
</file>

<file path=customXml/itemProps3.xml><?xml version="1.0" encoding="utf-8"?>
<ds:datastoreItem xmlns:ds="http://schemas.openxmlformats.org/officeDocument/2006/customXml" ds:itemID="{E5C81B82-6D86-4460-9333-AF0AF32F9229}"/>
</file>

<file path=docProps/app.xml><?xml version="1.0" encoding="utf-8"?>
<Properties xmlns="http://schemas.openxmlformats.org/officeDocument/2006/extended-properties" xmlns:vt="http://schemas.openxmlformats.org/officeDocument/2006/docPropsVTypes">
  <Template>AEA3D3A5.dotm</Template>
  <TotalTime>212</TotalTime>
  <Pages>2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Hasselberg E, Astrid</dc:creator>
  <cp:keywords/>
  <dc:description/>
  <cp:lastModifiedBy>Hasselberg E, Astrid</cp:lastModifiedBy>
  <cp:revision>2</cp:revision>
  <dcterms:created xsi:type="dcterms:W3CDTF">2020-05-25T06:06:00Z</dcterms:created>
  <dcterms:modified xsi:type="dcterms:W3CDTF">2020-05-27T09:52:00Z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